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8F" w:rsidRPr="00467323" w:rsidRDefault="00670A8F" w:rsidP="00C9546C">
      <w:pPr>
        <w:widowControl/>
        <w:wordWrap/>
        <w:autoSpaceDE/>
        <w:autoSpaceDN/>
        <w:spacing w:after="0" w:line="240" w:lineRule="auto"/>
        <w:jc w:val="center"/>
        <w:rPr>
          <w:rFonts w:ascii="돋움" w:eastAsia="돋움" w:hAnsi="돋움" w:cs="함초롬바탕"/>
          <w:b/>
          <w:bCs/>
          <w:kern w:val="0"/>
          <w:sz w:val="16"/>
          <w:szCs w:val="28"/>
          <w:u w:val="single" w:color="000000"/>
        </w:rPr>
      </w:pPr>
    </w:p>
    <w:p w:rsidR="00D92A64" w:rsidRPr="00B420D8" w:rsidRDefault="00D92A64" w:rsidP="00B420D8">
      <w:pPr>
        <w:pStyle w:val="aa"/>
        <w:numPr>
          <w:ilvl w:val="0"/>
          <w:numId w:val="4"/>
        </w:numPr>
        <w:wordWrap/>
        <w:snapToGrid w:val="0"/>
        <w:spacing w:after="0"/>
        <w:ind w:leftChars="0"/>
        <w:textAlignment w:val="baseline"/>
        <w:rPr>
          <w:rFonts w:asciiTheme="minorEastAsia" w:hAnsiTheme="minorEastAsia" w:cs="굴림"/>
          <w:b/>
          <w:color w:val="000000"/>
          <w:kern w:val="0"/>
          <w:sz w:val="16"/>
          <w:szCs w:val="20"/>
        </w:rPr>
      </w:pPr>
      <w:r w:rsidRPr="00D92A64">
        <w:rPr>
          <w:rFonts w:asciiTheme="minorEastAsia" w:hAnsiTheme="minorEastAsia" w:cs="굴림" w:hint="eastAsia"/>
          <w:b/>
          <w:bCs/>
          <w:color w:val="000000"/>
          <w:kern w:val="0"/>
          <w:sz w:val="24"/>
          <w:szCs w:val="32"/>
        </w:rPr>
        <w:t>연구 계획서 요약</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87"/>
        <w:gridCol w:w="988"/>
        <w:gridCol w:w="1664"/>
        <w:gridCol w:w="1786"/>
        <w:gridCol w:w="1680"/>
        <w:gridCol w:w="1680"/>
        <w:gridCol w:w="1681"/>
      </w:tblGrid>
      <w:tr w:rsidR="00D92A64" w:rsidRPr="00314705" w:rsidTr="00084B2A">
        <w:trPr>
          <w:trHeight w:val="1862"/>
        </w:trPr>
        <w:tc>
          <w:tcPr>
            <w:tcW w:w="19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92A64" w:rsidRPr="006C5C52" w:rsidRDefault="00D92A64" w:rsidP="00E9156B">
            <w:pPr>
              <w:wordWrap/>
              <w:snapToGrid w:val="0"/>
              <w:spacing w:after="0" w:line="240" w:lineRule="auto"/>
              <w:ind w:left="100" w:right="100"/>
              <w:jc w:val="center"/>
              <w:textAlignment w:val="baseline"/>
              <w:rPr>
                <w:rFonts w:asciiTheme="minorEastAsia" w:hAnsiTheme="minorEastAsia" w:cs="굴림"/>
                <w:b/>
                <w:bCs/>
                <w:color w:val="000000"/>
                <w:kern w:val="0"/>
                <w:szCs w:val="20"/>
              </w:rPr>
            </w:pPr>
            <w:r w:rsidRPr="006C5C52">
              <w:rPr>
                <w:rFonts w:asciiTheme="minorEastAsia" w:hAnsiTheme="minorEastAsia" w:cs="굴림" w:hint="eastAsia"/>
                <w:b/>
                <w:bCs/>
                <w:color w:val="000000"/>
                <w:kern w:val="0"/>
                <w:szCs w:val="20"/>
              </w:rPr>
              <w:t>연구 배경</w:t>
            </w:r>
          </w:p>
        </w:tc>
        <w:tc>
          <w:tcPr>
            <w:tcW w:w="849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snapToGrid w:val="0"/>
              <w:spacing w:after="0" w:line="240"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담낭절제술은 담석증과 </w:t>
            </w:r>
            <w:proofErr w:type="spellStart"/>
            <w:r>
              <w:rPr>
                <w:rFonts w:asciiTheme="minorEastAsia" w:hAnsiTheme="minorEastAsia" w:cs="굴림" w:hint="eastAsia"/>
                <w:color w:val="000000"/>
                <w:kern w:val="0"/>
                <w:szCs w:val="20"/>
              </w:rPr>
              <w:t>담낭용종에서</w:t>
            </w:r>
            <w:proofErr w:type="spellEnd"/>
            <w:r>
              <w:rPr>
                <w:rFonts w:asciiTheme="minorEastAsia" w:hAnsiTheme="minorEastAsia" w:cs="굴림" w:hint="eastAsia"/>
                <w:color w:val="000000"/>
                <w:kern w:val="0"/>
                <w:szCs w:val="20"/>
              </w:rPr>
              <w:t xml:space="preserve"> 표준 치료로 여겨지고 있으며 대체적으로 인체에 무해한 수술로 여겨져 오고 있다.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그러나 최근 들어 담낭의 제거가 대사 이상을 유발할 수 있다는 연구들이 보고되고 있다.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이에 본 연구에서는 담낭절제술이 대사증후군 및 </w:t>
            </w:r>
            <w:proofErr w:type="spellStart"/>
            <w:r>
              <w:rPr>
                <w:rFonts w:asciiTheme="minorEastAsia" w:hAnsiTheme="minorEastAsia" w:cs="굴림" w:hint="eastAsia"/>
                <w:color w:val="000000"/>
                <w:kern w:val="0"/>
                <w:szCs w:val="20"/>
              </w:rPr>
              <w:t>비알콜성지방간질환의</w:t>
            </w:r>
            <w:proofErr w:type="spellEnd"/>
            <w:r>
              <w:rPr>
                <w:rFonts w:asciiTheme="minorEastAsia" w:hAnsiTheme="minorEastAsia" w:cs="굴림" w:hint="eastAsia"/>
                <w:color w:val="000000"/>
                <w:kern w:val="0"/>
                <w:szCs w:val="20"/>
              </w:rPr>
              <w:t xml:space="preserve"> 발생 및 악화에 미치는 영향에 대해 조사해 보고자 한다.</w:t>
            </w:r>
          </w:p>
        </w:tc>
      </w:tr>
      <w:tr w:rsidR="00D92A64" w:rsidRPr="00314705" w:rsidTr="00084B2A">
        <w:trPr>
          <w:trHeight w:val="1387"/>
        </w:trPr>
        <w:tc>
          <w:tcPr>
            <w:tcW w:w="19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6C5C52" w:rsidRDefault="00D92A64" w:rsidP="00E9156B">
            <w:pPr>
              <w:wordWrap/>
              <w:snapToGrid w:val="0"/>
              <w:spacing w:after="0" w:line="240" w:lineRule="auto"/>
              <w:ind w:left="100" w:right="100"/>
              <w:jc w:val="center"/>
              <w:textAlignment w:val="baseline"/>
              <w:rPr>
                <w:rFonts w:asciiTheme="minorEastAsia" w:hAnsiTheme="minorEastAsia" w:cs="굴림"/>
                <w:b/>
                <w:bCs/>
                <w:color w:val="000000"/>
                <w:kern w:val="0"/>
                <w:szCs w:val="20"/>
              </w:rPr>
            </w:pPr>
            <w:r w:rsidRPr="006C5C52">
              <w:rPr>
                <w:rFonts w:asciiTheme="minorEastAsia" w:hAnsiTheme="minorEastAsia" w:cs="굴림" w:hint="eastAsia"/>
                <w:b/>
                <w:bCs/>
                <w:color w:val="000000"/>
                <w:kern w:val="0"/>
                <w:szCs w:val="20"/>
              </w:rPr>
              <w:t>연구 목표</w:t>
            </w:r>
          </w:p>
        </w:tc>
        <w:tc>
          <w:tcPr>
            <w:tcW w:w="849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snapToGrid w:val="0"/>
              <w:spacing w:after="0" w:line="240"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담낭절제술을 받는 환자에서 담낭절제술이 대사증후군 및 </w:t>
            </w:r>
            <w:proofErr w:type="spellStart"/>
            <w:r>
              <w:rPr>
                <w:rFonts w:asciiTheme="minorEastAsia" w:hAnsiTheme="minorEastAsia" w:cs="굴림" w:hint="eastAsia"/>
                <w:color w:val="000000"/>
                <w:kern w:val="0"/>
                <w:szCs w:val="20"/>
              </w:rPr>
              <w:t>비알콜성지방간질환의</w:t>
            </w:r>
            <w:proofErr w:type="spellEnd"/>
            <w:r>
              <w:rPr>
                <w:rFonts w:asciiTheme="minorEastAsia" w:hAnsiTheme="minorEastAsia" w:cs="굴림" w:hint="eastAsia"/>
                <w:color w:val="000000"/>
                <w:kern w:val="0"/>
                <w:szCs w:val="20"/>
              </w:rPr>
              <w:t xml:space="preserve"> 발생 및 악화에 미치는 영향에 대해서 알아보고자 한다.</w:t>
            </w:r>
          </w:p>
        </w:tc>
      </w:tr>
      <w:tr w:rsidR="00D92A64" w:rsidRPr="00314705" w:rsidTr="00084B2A">
        <w:trPr>
          <w:trHeight w:val="2747"/>
        </w:trPr>
        <w:tc>
          <w:tcPr>
            <w:tcW w:w="19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92A64" w:rsidRPr="006C5C52" w:rsidRDefault="00D92A64" w:rsidP="00E9156B">
            <w:pPr>
              <w:wordWrap/>
              <w:snapToGrid w:val="0"/>
              <w:spacing w:after="0" w:line="240" w:lineRule="auto"/>
              <w:jc w:val="center"/>
              <w:textAlignment w:val="baseline"/>
              <w:rPr>
                <w:rFonts w:asciiTheme="minorEastAsia" w:hAnsiTheme="minorEastAsia" w:cs="굴림"/>
                <w:b/>
                <w:bCs/>
                <w:color w:val="000000"/>
                <w:kern w:val="0"/>
                <w:szCs w:val="20"/>
              </w:rPr>
            </w:pPr>
            <w:r w:rsidRPr="006C5C52">
              <w:rPr>
                <w:rFonts w:asciiTheme="minorEastAsia" w:hAnsiTheme="minorEastAsia" w:cs="굴림" w:hint="eastAsia"/>
                <w:b/>
                <w:bCs/>
                <w:color w:val="000000"/>
                <w:kern w:val="0"/>
                <w:szCs w:val="20"/>
              </w:rPr>
              <w:t xml:space="preserve">연구 내용 </w:t>
            </w:r>
          </w:p>
          <w:p w:rsidR="00D92A64" w:rsidRPr="006C5C52" w:rsidRDefault="00D92A64" w:rsidP="00E9156B">
            <w:pPr>
              <w:wordWrap/>
              <w:snapToGrid w:val="0"/>
              <w:spacing w:after="0" w:line="240" w:lineRule="auto"/>
              <w:jc w:val="center"/>
              <w:textAlignment w:val="baseline"/>
              <w:rPr>
                <w:rFonts w:asciiTheme="minorEastAsia" w:hAnsiTheme="minorEastAsia" w:cs="굴림"/>
                <w:b/>
                <w:bCs/>
                <w:color w:val="000000"/>
                <w:kern w:val="0"/>
                <w:szCs w:val="20"/>
              </w:rPr>
            </w:pPr>
            <w:r w:rsidRPr="006C5C52">
              <w:rPr>
                <w:rFonts w:asciiTheme="minorEastAsia" w:hAnsiTheme="minorEastAsia" w:cs="굴림" w:hint="eastAsia"/>
                <w:b/>
                <w:bCs/>
                <w:color w:val="000000"/>
                <w:kern w:val="0"/>
                <w:szCs w:val="20"/>
              </w:rPr>
              <w:t>및 방법</w:t>
            </w:r>
          </w:p>
        </w:tc>
        <w:tc>
          <w:tcPr>
            <w:tcW w:w="849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Default="00D92A64" w:rsidP="00E9156B">
            <w:pPr>
              <w:snapToGrid w:val="0"/>
              <w:spacing w:after="0" w:line="240" w:lineRule="auto"/>
              <w:ind w:firstLine="72"/>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본 연구는 </w:t>
            </w:r>
            <w:proofErr w:type="spellStart"/>
            <w:r>
              <w:rPr>
                <w:rFonts w:asciiTheme="minorEastAsia" w:hAnsiTheme="minorEastAsia" w:cs="굴림" w:hint="eastAsia"/>
                <w:color w:val="000000"/>
                <w:kern w:val="0"/>
                <w:szCs w:val="20"/>
              </w:rPr>
              <w:t>다기관연구로써</w:t>
            </w:r>
            <w:proofErr w:type="spellEnd"/>
            <w:r>
              <w:rPr>
                <w:rFonts w:asciiTheme="minorEastAsia" w:hAnsiTheme="minorEastAsia" w:cs="굴림" w:hint="eastAsia"/>
                <w:color w:val="000000"/>
                <w:kern w:val="0"/>
                <w:szCs w:val="20"/>
              </w:rPr>
              <w:t xml:space="preserve"> 전향적 </w:t>
            </w:r>
            <w:proofErr w:type="spellStart"/>
            <w:r>
              <w:rPr>
                <w:rFonts w:asciiTheme="minorEastAsia" w:hAnsiTheme="minorEastAsia" w:cs="굴림" w:hint="eastAsia"/>
                <w:color w:val="000000"/>
                <w:kern w:val="0"/>
                <w:szCs w:val="20"/>
              </w:rPr>
              <w:t>코호트</w:t>
            </w:r>
            <w:proofErr w:type="spellEnd"/>
            <w:r>
              <w:rPr>
                <w:rFonts w:asciiTheme="minorEastAsia" w:hAnsiTheme="minorEastAsia" w:cs="굴림" w:hint="eastAsia"/>
                <w:color w:val="000000"/>
                <w:kern w:val="0"/>
                <w:szCs w:val="20"/>
              </w:rPr>
              <w:t xml:space="preserve"> 연구이다.</w:t>
            </w:r>
          </w:p>
          <w:p w:rsidR="00D92A64" w:rsidRPr="00314705" w:rsidRDefault="00D92A64" w:rsidP="00E9156B">
            <w:pPr>
              <w:snapToGrid w:val="0"/>
              <w:spacing w:after="0" w:line="240" w:lineRule="auto"/>
              <w:ind w:firstLine="72"/>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담낭질환 </w:t>
            </w:r>
            <w:r>
              <w:rPr>
                <w:rFonts w:asciiTheme="minorEastAsia" w:hAnsiTheme="minorEastAsia" w:cs="굴림"/>
                <w:color w:val="000000"/>
                <w:kern w:val="0"/>
                <w:szCs w:val="20"/>
              </w:rPr>
              <w:t>(</w:t>
            </w:r>
            <w:r>
              <w:rPr>
                <w:rFonts w:asciiTheme="minorEastAsia" w:hAnsiTheme="minorEastAsia" w:cs="굴림" w:hint="eastAsia"/>
                <w:color w:val="000000"/>
                <w:kern w:val="0"/>
                <w:szCs w:val="20"/>
              </w:rPr>
              <w:t>담석증,</w:t>
            </w:r>
            <w:r>
              <w:rPr>
                <w:rFonts w:asciiTheme="minorEastAsia" w:hAnsiTheme="minorEastAsia" w:cs="굴림"/>
                <w:color w:val="000000"/>
                <w:kern w:val="0"/>
                <w:szCs w:val="20"/>
              </w:rPr>
              <w:t xml:space="preserve"> </w:t>
            </w:r>
            <w:proofErr w:type="spellStart"/>
            <w:r>
              <w:rPr>
                <w:rFonts w:asciiTheme="minorEastAsia" w:hAnsiTheme="minorEastAsia" w:cs="굴림" w:hint="eastAsia"/>
                <w:color w:val="000000"/>
                <w:kern w:val="0"/>
                <w:szCs w:val="20"/>
              </w:rPr>
              <w:t>담낭용종</w:t>
            </w:r>
            <w:proofErr w:type="spellEnd"/>
            <w:r>
              <w:rPr>
                <w:rFonts w:asciiTheme="minorEastAsia" w:hAnsiTheme="minorEastAsia" w:cs="굴림" w:hint="eastAsia"/>
                <w:color w:val="000000"/>
                <w:kern w:val="0"/>
                <w:szCs w:val="20"/>
              </w:rPr>
              <w:t>,</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담낭 </w:t>
            </w:r>
            <w:proofErr w:type="spellStart"/>
            <w:r>
              <w:rPr>
                <w:rFonts w:asciiTheme="minorEastAsia" w:hAnsiTheme="minorEastAsia" w:cs="굴림" w:hint="eastAsia"/>
                <w:color w:val="000000"/>
                <w:kern w:val="0"/>
                <w:szCs w:val="20"/>
              </w:rPr>
              <w:t>선근종</w:t>
            </w:r>
            <w:proofErr w:type="spellEnd"/>
            <w:r>
              <w:rPr>
                <w:rFonts w:asciiTheme="minorEastAsia" w:hAnsiTheme="minorEastAsia" w:cs="굴림" w:hint="eastAsia"/>
                <w:color w:val="000000"/>
                <w:kern w:val="0"/>
                <w:szCs w:val="20"/>
              </w:rPr>
              <w:t xml:space="preserve"> 등)으로 담낭절제술을 시행하지 않고 </w:t>
            </w:r>
            <w:proofErr w:type="spellStart"/>
            <w:r>
              <w:rPr>
                <w:rFonts w:asciiTheme="minorEastAsia" w:hAnsiTheme="minorEastAsia" w:cs="굴림" w:hint="eastAsia"/>
                <w:color w:val="000000"/>
                <w:kern w:val="0"/>
                <w:szCs w:val="20"/>
              </w:rPr>
              <w:t>추적관찰하는</w:t>
            </w:r>
            <w:proofErr w:type="spellEnd"/>
            <w:r>
              <w:rPr>
                <w:rFonts w:asciiTheme="minorEastAsia" w:hAnsiTheme="minorEastAsia" w:cs="굴림" w:hint="eastAsia"/>
                <w:color w:val="000000"/>
                <w:kern w:val="0"/>
                <w:szCs w:val="20"/>
              </w:rPr>
              <w:t xml:space="preserve"> 환자를 </w:t>
            </w:r>
            <w:proofErr w:type="spellStart"/>
            <w:r>
              <w:rPr>
                <w:rFonts w:asciiTheme="minorEastAsia" w:hAnsiTheme="minorEastAsia" w:cs="굴림" w:hint="eastAsia"/>
                <w:color w:val="000000"/>
                <w:kern w:val="0"/>
                <w:szCs w:val="20"/>
              </w:rPr>
              <w:t>대조군으로</w:t>
            </w:r>
            <w:proofErr w:type="spellEnd"/>
            <w:r>
              <w:rPr>
                <w:rFonts w:asciiTheme="minorEastAsia" w:hAnsiTheme="minorEastAsia" w:cs="굴림" w:hint="eastAsia"/>
                <w:color w:val="000000"/>
                <w:kern w:val="0"/>
                <w:szCs w:val="20"/>
              </w:rPr>
              <w:t>,</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담낭절제술을 </w:t>
            </w:r>
            <w:proofErr w:type="spellStart"/>
            <w:r>
              <w:rPr>
                <w:rFonts w:asciiTheme="minorEastAsia" w:hAnsiTheme="minorEastAsia" w:cs="굴림" w:hint="eastAsia"/>
                <w:color w:val="000000"/>
                <w:kern w:val="0"/>
                <w:szCs w:val="20"/>
              </w:rPr>
              <w:t>시행받은</w:t>
            </w:r>
            <w:proofErr w:type="spellEnd"/>
            <w:r>
              <w:rPr>
                <w:rFonts w:asciiTheme="minorEastAsia" w:hAnsiTheme="minorEastAsia" w:cs="굴림" w:hint="eastAsia"/>
                <w:color w:val="000000"/>
                <w:kern w:val="0"/>
                <w:szCs w:val="20"/>
              </w:rPr>
              <w:t xml:space="preserve"> 환자를 </w:t>
            </w:r>
            <w:proofErr w:type="spellStart"/>
            <w:r>
              <w:rPr>
                <w:rFonts w:asciiTheme="minorEastAsia" w:hAnsiTheme="minorEastAsia" w:cs="굴림" w:hint="eastAsia"/>
                <w:color w:val="000000"/>
                <w:kern w:val="0"/>
                <w:szCs w:val="20"/>
              </w:rPr>
              <w:t>실험군으로</w:t>
            </w:r>
            <w:proofErr w:type="spellEnd"/>
            <w:r>
              <w:rPr>
                <w:rFonts w:asciiTheme="minorEastAsia" w:hAnsiTheme="minorEastAsia" w:cs="굴림" w:hint="eastAsia"/>
                <w:color w:val="000000"/>
                <w:kern w:val="0"/>
                <w:szCs w:val="20"/>
              </w:rPr>
              <w:t xml:space="preserve"> 하여 비교 분석한다.</w:t>
            </w:r>
            <w:r>
              <w:rPr>
                <w:rFonts w:asciiTheme="minorEastAsia" w:hAnsiTheme="minorEastAsia" w:cs="굴림"/>
                <w:color w:val="000000"/>
                <w:kern w:val="0"/>
                <w:szCs w:val="20"/>
              </w:rPr>
              <w:t xml:space="preserve"> </w:t>
            </w:r>
            <w:proofErr w:type="spellStart"/>
            <w:r>
              <w:rPr>
                <w:rFonts w:asciiTheme="minorEastAsia" w:hAnsiTheme="minorEastAsia" w:cs="굴림" w:hint="eastAsia"/>
                <w:color w:val="000000"/>
                <w:kern w:val="0"/>
                <w:szCs w:val="20"/>
              </w:rPr>
              <w:t>수술전</w:t>
            </w:r>
            <w:proofErr w:type="spellEnd"/>
            <w:r>
              <w:rPr>
                <w:rFonts w:asciiTheme="minorEastAsia" w:hAnsiTheme="minorEastAsia" w:cs="굴림" w:hint="eastAsia"/>
                <w:color w:val="000000"/>
                <w:kern w:val="0"/>
                <w:szCs w:val="20"/>
              </w:rPr>
              <w:t xml:space="preserve"> 조사를 통해 대사증후군 여부를 판별하고 각 군에서 </w:t>
            </w:r>
            <w:r>
              <w:rPr>
                <w:rFonts w:asciiTheme="minorEastAsia" w:hAnsiTheme="minorEastAsia" w:cs="굴림"/>
                <w:color w:val="000000"/>
                <w:kern w:val="0"/>
                <w:szCs w:val="20"/>
              </w:rPr>
              <w:t>6</w:t>
            </w:r>
            <w:r>
              <w:rPr>
                <w:rFonts w:asciiTheme="minorEastAsia" w:hAnsiTheme="minorEastAsia" w:cs="굴림" w:hint="eastAsia"/>
                <w:color w:val="000000"/>
                <w:kern w:val="0"/>
                <w:szCs w:val="20"/>
              </w:rPr>
              <w:t xml:space="preserve">개월 이후 대사증후군 및 </w:t>
            </w:r>
            <w:proofErr w:type="spellStart"/>
            <w:r>
              <w:rPr>
                <w:rFonts w:asciiTheme="minorEastAsia" w:hAnsiTheme="minorEastAsia" w:cs="굴림" w:hint="eastAsia"/>
                <w:color w:val="000000"/>
                <w:kern w:val="0"/>
                <w:szCs w:val="20"/>
              </w:rPr>
              <w:t>비알콜성지방간질환의</w:t>
            </w:r>
            <w:proofErr w:type="spellEnd"/>
            <w:r>
              <w:rPr>
                <w:rFonts w:asciiTheme="minorEastAsia" w:hAnsiTheme="minorEastAsia" w:cs="굴림" w:hint="eastAsia"/>
                <w:color w:val="000000"/>
                <w:kern w:val="0"/>
                <w:szCs w:val="20"/>
              </w:rPr>
              <w:t xml:space="preserve"> 발생 및 악화 여부를 조사하여 각각 비교한다.</w:t>
            </w:r>
            <w:r>
              <w:rPr>
                <w:rFonts w:asciiTheme="minorEastAsia" w:hAnsiTheme="minorEastAsia" w:cs="굴림"/>
                <w:color w:val="000000"/>
                <w:kern w:val="0"/>
                <w:szCs w:val="20"/>
              </w:rPr>
              <w:t xml:space="preserve"> </w:t>
            </w:r>
          </w:p>
        </w:tc>
      </w:tr>
      <w:tr w:rsidR="00D92A64" w:rsidRPr="00314705" w:rsidTr="00084B2A">
        <w:trPr>
          <w:trHeight w:val="3042"/>
        </w:trPr>
        <w:tc>
          <w:tcPr>
            <w:tcW w:w="19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92A64" w:rsidRPr="006C5C52" w:rsidRDefault="00D92A64" w:rsidP="00E9156B">
            <w:pPr>
              <w:wordWrap/>
              <w:snapToGrid w:val="0"/>
              <w:spacing w:after="0" w:line="240" w:lineRule="auto"/>
              <w:jc w:val="center"/>
              <w:textAlignment w:val="baseline"/>
              <w:rPr>
                <w:rFonts w:asciiTheme="minorEastAsia" w:hAnsiTheme="minorEastAsia" w:cs="굴림"/>
                <w:b/>
                <w:bCs/>
                <w:color w:val="000000"/>
                <w:kern w:val="0"/>
                <w:szCs w:val="20"/>
              </w:rPr>
            </w:pPr>
            <w:r w:rsidRPr="006C5C52">
              <w:rPr>
                <w:rFonts w:asciiTheme="minorEastAsia" w:hAnsiTheme="minorEastAsia" w:cs="굴림" w:hint="eastAsia"/>
                <w:b/>
                <w:bCs/>
                <w:color w:val="000000"/>
                <w:kern w:val="0"/>
                <w:szCs w:val="20"/>
              </w:rPr>
              <w:t xml:space="preserve">연구개발에 따른 </w:t>
            </w:r>
          </w:p>
          <w:p w:rsidR="00D92A64" w:rsidRPr="006C5C52" w:rsidRDefault="00D92A64" w:rsidP="00E9156B">
            <w:pPr>
              <w:wordWrap/>
              <w:snapToGrid w:val="0"/>
              <w:spacing w:after="0" w:line="240" w:lineRule="auto"/>
              <w:jc w:val="center"/>
              <w:textAlignment w:val="baseline"/>
              <w:rPr>
                <w:rFonts w:asciiTheme="minorEastAsia" w:hAnsiTheme="minorEastAsia" w:cs="굴림"/>
                <w:b/>
                <w:bCs/>
                <w:color w:val="000000"/>
                <w:kern w:val="0"/>
                <w:szCs w:val="20"/>
              </w:rPr>
            </w:pPr>
            <w:r w:rsidRPr="006C5C52">
              <w:rPr>
                <w:rFonts w:asciiTheme="minorEastAsia" w:hAnsiTheme="minorEastAsia" w:cs="굴림" w:hint="eastAsia"/>
                <w:b/>
                <w:bCs/>
                <w:color w:val="000000"/>
                <w:kern w:val="0"/>
                <w:szCs w:val="20"/>
              </w:rPr>
              <w:t>기대효과</w:t>
            </w:r>
          </w:p>
        </w:tc>
        <w:tc>
          <w:tcPr>
            <w:tcW w:w="849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92A64" w:rsidRPr="000C6725" w:rsidRDefault="00D92A64" w:rsidP="00E9156B">
            <w:r>
              <w:rPr>
                <w:rFonts w:hint="eastAsia"/>
              </w:rPr>
              <w:t>담낭질환을 가지고 있는 환자에서 담낭절제술을 시행할 경우 이로 인해 대사증후군의 발생 또는 악화에 영향을 줄 수 있으므로 담낭절제술을 결정할 때 환자에게 미치는 긍정적,</w:t>
            </w:r>
            <w:r>
              <w:t xml:space="preserve"> </w:t>
            </w:r>
            <w:r>
              <w:rPr>
                <w:rFonts w:hint="eastAsia"/>
              </w:rPr>
              <w:t xml:space="preserve">부정적 영향을 고려하여 신중하게 결정하여야 하며 담낭절제술을 </w:t>
            </w:r>
            <w:proofErr w:type="spellStart"/>
            <w:r>
              <w:rPr>
                <w:rFonts w:hint="eastAsia"/>
              </w:rPr>
              <w:t>시행받은</w:t>
            </w:r>
            <w:proofErr w:type="spellEnd"/>
            <w:r>
              <w:rPr>
                <w:rFonts w:hint="eastAsia"/>
              </w:rPr>
              <w:t xml:space="preserve"> 환자에서는 대사증후군 예방을 위한 노력을 하여야 할 것으로 생각된다.</w:t>
            </w:r>
          </w:p>
        </w:tc>
      </w:tr>
      <w:tr w:rsidR="00D92A64" w:rsidRPr="00314705" w:rsidTr="00084B2A">
        <w:trPr>
          <w:trHeight w:val="818"/>
        </w:trPr>
        <w:tc>
          <w:tcPr>
            <w:tcW w:w="987"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D92A64" w:rsidRPr="006C5C52" w:rsidRDefault="00D92A64" w:rsidP="00E9156B">
            <w:pPr>
              <w:wordWrap/>
              <w:snapToGrid w:val="0"/>
              <w:spacing w:after="0" w:line="240" w:lineRule="auto"/>
              <w:ind w:right="104"/>
              <w:jc w:val="center"/>
              <w:textAlignment w:val="baseline"/>
              <w:rPr>
                <w:rFonts w:asciiTheme="minorEastAsia" w:hAnsiTheme="minorEastAsia" w:cs="굴림"/>
                <w:b/>
                <w:bCs/>
                <w:color w:val="000000"/>
                <w:kern w:val="0"/>
                <w:szCs w:val="20"/>
              </w:rPr>
            </w:pPr>
            <w:r w:rsidRPr="006C5C52">
              <w:rPr>
                <w:rFonts w:asciiTheme="minorEastAsia" w:hAnsiTheme="minorEastAsia" w:cs="굴림" w:hint="eastAsia"/>
                <w:b/>
                <w:bCs/>
                <w:color w:val="000000"/>
                <w:kern w:val="0"/>
                <w:szCs w:val="20"/>
              </w:rPr>
              <w:t>K</w:t>
            </w:r>
            <w:r w:rsidRPr="006C5C52">
              <w:rPr>
                <w:rFonts w:asciiTheme="minorEastAsia" w:hAnsiTheme="minorEastAsia" w:cs="굴림"/>
                <w:b/>
                <w:bCs/>
                <w:color w:val="000000"/>
                <w:kern w:val="0"/>
                <w:szCs w:val="20"/>
              </w:rPr>
              <w:t>ey words</w:t>
            </w:r>
          </w:p>
        </w:tc>
        <w:tc>
          <w:tcPr>
            <w:tcW w:w="988" w:type="dxa"/>
            <w:tcBorders>
              <w:top w:val="single" w:sz="2" w:space="0" w:color="000000"/>
              <w:left w:val="single" w:sz="2" w:space="0" w:color="000000"/>
              <w:bottom w:val="single" w:sz="4" w:space="0" w:color="auto"/>
              <w:right w:val="single" w:sz="2" w:space="0" w:color="000000"/>
            </w:tcBorders>
            <w:vAlign w:val="center"/>
          </w:tcPr>
          <w:p w:rsidR="00D92A64" w:rsidRPr="006C5C52" w:rsidRDefault="00D92A64" w:rsidP="00E9156B">
            <w:pPr>
              <w:wordWrap/>
              <w:snapToGrid w:val="0"/>
              <w:spacing w:after="0" w:line="240" w:lineRule="auto"/>
              <w:ind w:right="104"/>
              <w:jc w:val="center"/>
              <w:textAlignment w:val="baseline"/>
              <w:rPr>
                <w:rFonts w:asciiTheme="minorEastAsia" w:hAnsiTheme="minorEastAsia" w:cs="굴림"/>
                <w:b/>
                <w:bCs/>
                <w:color w:val="000000"/>
                <w:kern w:val="0"/>
                <w:szCs w:val="20"/>
              </w:rPr>
            </w:pPr>
            <w:r w:rsidRPr="006C5C52">
              <w:rPr>
                <w:rFonts w:asciiTheme="minorEastAsia" w:hAnsiTheme="minorEastAsia" w:cs="굴림" w:hint="eastAsia"/>
                <w:b/>
                <w:bCs/>
                <w:color w:val="000000"/>
                <w:kern w:val="0"/>
                <w:szCs w:val="20"/>
              </w:rPr>
              <w:t>국문</w:t>
            </w:r>
          </w:p>
        </w:tc>
        <w:tc>
          <w:tcPr>
            <w:tcW w:w="16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담석질환</w:t>
            </w:r>
          </w:p>
        </w:tc>
        <w:tc>
          <w:tcPr>
            <w:tcW w:w="17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담낭절제술</w:t>
            </w:r>
          </w:p>
        </w:tc>
        <w:tc>
          <w:tcPr>
            <w:tcW w:w="16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대사증후군</w:t>
            </w:r>
          </w:p>
        </w:tc>
        <w:tc>
          <w:tcPr>
            <w:tcW w:w="16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hint="eastAsia"/>
                <w:color w:val="000000"/>
                <w:kern w:val="0"/>
                <w:szCs w:val="20"/>
              </w:rPr>
              <w:t>비알콜성지방간</w:t>
            </w:r>
            <w:proofErr w:type="spellEnd"/>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p>
        </w:tc>
      </w:tr>
      <w:tr w:rsidR="00D92A64" w:rsidRPr="00314705" w:rsidTr="00084B2A">
        <w:trPr>
          <w:trHeight w:val="818"/>
        </w:trPr>
        <w:tc>
          <w:tcPr>
            <w:tcW w:w="987"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6C5C52" w:rsidRDefault="00D92A64" w:rsidP="00E9156B">
            <w:pPr>
              <w:wordWrap/>
              <w:snapToGrid w:val="0"/>
              <w:spacing w:after="0" w:line="240" w:lineRule="auto"/>
              <w:ind w:right="104"/>
              <w:jc w:val="center"/>
              <w:textAlignment w:val="baseline"/>
              <w:rPr>
                <w:rFonts w:asciiTheme="minorEastAsia" w:hAnsiTheme="minorEastAsia" w:cs="굴림"/>
                <w:b/>
                <w:bCs/>
                <w:color w:val="000000"/>
                <w:kern w:val="0"/>
                <w:szCs w:val="20"/>
              </w:rPr>
            </w:pPr>
          </w:p>
        </w:tc>
        <w:tc>
          <w:tcPr>
            <w:tcW w:w="988" w:type="dxa"/>
            <w:tcBorders>
              <w:top w:val="single" w:sz="4" w:space="0" w:color="auto"/>
              <w:left w:val="single" w:sz="2" w:space="0" w:color="000000"/>
              <w:bottom w:val="single" w:sz="2" w:space="0" w:color="000000"/>
              <w:right w:val="single" w:sz="2" w:space="0" w:color="000000"/>
            </w:tcBorders>
            <w:vAlign w:val="center"/>
          </w:tcPr>
          <w:p w:rsidR="00D92A64" w:rsidRPr="006C5C52" w:rsidRDefault="00D92A64" w:rsidP="00E9156B">
            <w:pPr>
              <w:wordWrap/>
              <w:snapToGrid w:val="0"/>
              <w:spacing w:after="0" w:line="240" w:lineRule="auto"/>
              <w:ind w:right="104"/>
              <w:jc w:val="center"/>
              <w:textAlignment w:val="baseline"/>
              <w:rPr>
                <w:rFonts w:asciiTheme="minorEastAsia" w:hAnsiTheme="minorEastAsia" w:cs="굴림"/>
                <w:b/>
                <w:bCs/>
                <w:color w:val="000000"/>
                <w:kern w:val="0"/>
                <w:szCs w:val="20"/>
              </w:rPr>
            </w:pPr>
            <w:r w:rsidRPr="006C5C52">
              <w:rPr>
                <w:rFonts w:asciiTheme="minorEastAsia" w:hAnsiTheme="minorEastAsia" w:cs="굴림" w:hint="eastAsia"/>
                <w:b/>
                <w:bCs/>
                <w:color w:val="000000"/>
                <w:kern w:val="0"/>
                <w:szCs w:val="20"/>
              </w:rPr>
              <w:t>영문</w:t>
            </w:r>
          </w:p>
        </w:tc>
        <w:tc>
          <w:tcPr>
            <w:tcW w:w="16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Gallstone disease</w:t>
            </w:r>
          </w:p>
        </w:tc>
        <w:tc>
          <w:tcPr>
            <w:tcW w:w="17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c</w:t>
            </w:r>
            <w:r>
              <w:rPr>
                <w:rFonts w:asciiTheme="minorEastAsia" w:hAnsiTheme="minorEastAsia" w:cs="굴림"/>
                <w:color w:val="000000"/>
                <w:kern w:val="0"/>
                <w:szCs w:val="20"/>
              </w:rPr>
              <w:t>holecystectomy</w:t>
            </w:r>
          </w:p>
        </w:tc>
        <w:tc>
          <w:tcPr>
            <w:tcW w:w="16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Metabolic syndrome</w:t>
            </w:r>
          </w:p>
        </w:tc>
        <w:tc>
          <w:tcPr>
            <w:tcW w:w="16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Nonalcoholic fatty liver disease</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314705" w:rsidRDefault="00D92A64" w:rsidP="00E9156B">
            <w:pPr>
              <w:wordWrap/>
              <w:snapToGrid w:val="0"/>
              <w:spacing w:after="0" w:line="240" w:lineRule="auto"/>
              <w:jc w:val="center"/>
              <w:textAlignment w:val="baseline"/>
              <w:rPr>
                <w:rFonts w:asciiTheme="minorEastAsia" w:hAnsiTheme="minorEastAsia" w:cs="굴림"/>
                <w:color w:val="000000"/>
                <w:kern w:val="0"/>
                <w:szCs w:val="20"/>
              </w:rPr>
            </w:pPr>
          </w:p>
        </w:tc>
      </w:tr>
    </w:tbl>
    <w:p w:rsidR="00D92A64" w:rsidRDefault="00D92A64" w:rsidP="00D92A64">
      <w:pPr>
        <w:snapToGrid w:val="0"/>
        <w:spacing w:before="240" w:after="0"/>
        <w:ind w:left="400"/>
        <w:textAlignment w:val="baseline"/>
        <w:rPr>
          <w:rFonts w:asciiTheme="minorEastAsia" w:hAnsiTheme="minorEastAsia" w:cs="굴림"/>
          <w:b/>
          <w:bCs/>
          <w:color w:val="000000"/>
          <w:kern w:val="0"/>
          <w:sz w:val="22"/>
          <w:szCs w:val="24"/>
          <w:highlight w:val="lightGray"/>
        </w:rPr>
      </w:pPr>
    </w:p>
    <w:p w:rsidR="00B420D8" w:rsidRDefault="00B420D8">
      <w:pPr>
        <w:widowControl/>
        <w:wordWrap/>
        <w:autoSpaceDE/>
        <w:autoSpaceDN/>
        <w:rPr>
          <w:rFonts w:asciiTheme="minorEastAsia" w:hAnsiTheme="minorEastAsia" w:cs="굴림"/>
          <w:b/>
          <w:bCs/>
          <w:color w:val="000000"/>
          <w:kern w:val="0"/>
          <w:sz w:val="24"/>
          <w:szCs w:val="24"/>
        </w:rPr>
      </w:pPr>
      <w:r>
        <w:rPr>
          <w:rFonts w:asciiTheme="minorEastAsia" w:hAnsiTheme="minorEastAsia" w:cs="굴림"/>
          <w:b/>
          <w:bCs/>
          <w:color w:val="000000"/>
          <w:kern w:val="0"/>
          <w:sz w:val="24"/>
          <w:szCs w:val="24"/>
        </w:rPr>
        <w:br w:type="page"/>
      </w:r>
    </w:p>
    <w:p w:rsidR="00D92A64" w:rsidRPr="00FF65EE" w:rsidRDefault="00D92A64" w:rsidP="00D92A64">
      <w:pPr>
        <w:snapToGrid w:val="0"/>
        <w:spacing w:before="240" w:after="0" w:line="360" w:lineRule="auto"/>
        <w:ind w:left="400"/>
        <w:textAlignment w:val="baseline"/>
        <w:rPr>
          <w:rFonts w:asciiTheme="minorEastAsia" w:hAnsiTheme="minorEastAsia" w:cs="굴림"/>
          <w:b/>
          <w:bCs/>
          <w:color w:val="000000"/>
          <w:kern w:val="0"/>
          <w:sz w:val="24"/>
          <w:szCs w:val="24"/>
        </w:rPr>
      </w:pPr>
      <w:r>
        <w:rPr>
          <w:rFonts w:asciiTheme="minorEastAsia" w:hAnsiTheme="minorEastAsia" w:cs="굴림" w:hint="eastAsia"/>
          <w:b/>
          <w:bCs/>
          <w:color w:val="000000"/>
          <w:kern w:val="0"/>
          <w:sz w:val="24"/>
          <w:szCs w:val="24"/>
        </w:rPr>
        <w:lastRenderedPageBreak/>
        <w:t>2</w:t>
      </w:r>
      <w:r>
        <w:rPr>
          <w:rFonts w:asciiTheme="minorEastAsia" w:hAnsiTheme="minorEastAsia" w:cs="굴림"/>
          <w:b/>
          <w:bCs/>
          <w:color w:val="000000"/>
          <w:kern w:val="0"/>
          <w:sz w:val="24"/>
          <w:szCs w:val="24"/>
        </w:rPr>
        <w:t xml:space="preserve">. </w:t>
      </w:r>
      <w:r w:rsidRPr="00FF65EE">
        <w:rPr>
          <w:rFonts w:asciiTheme="minorEastAsia" w:hAnsiTheme="minorEastAsia" w:cs="굴림" w:hint="eastAsia"/>
          <w:b/>
          <w:bCs/>
          <w:color w:val="000000"/>
          <w:kern w:val="0"/>
          <w:sz w:val="24"/>
          <w:szCs w:val="24"/>
        </w:rPr>
        <w:t>연구의 필요성 및 국내외 연구동향</w:t>
      </w:r>
    </w:p>
    <w:p w:rsidR="006B0515" w:rsidRDefault="006B0515" w:rsidP="006B0515">
      <w:pPr>
        <w:snapToGrid w:val="0"/>
        <w:spacing w:after="0" w:line="360" w:lineRule="auto"/>
        <w:ind w:firstLineChars="100" w:firstLine="200"/>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담낭은</w:t>
      </w:r>
      <w:r w:rsidRPr="006D1EA5">
        <w:rPr>
          <w:rFonts w:asciiTheme="minorEastAsia" w:hAnsiTheme="minorEastAsia" w:cs="굴림"/>
          <w:color w:val="000000"/>
          <w:kern w:val="0"/>
          <w:szCs w:val="20"/>
        </w:rPr>
        <w:t xml:space="preserve"> </w:t>
      </w:r>
      <w:r w:rsidR="00230B2A">
        <w:rPr>
          <w:rFonts w:asciiTheme="minorEastAsia" w:hAnsiTheme="minorEastAsia" w:cs="굴림" w:hint="eastAsia"/>
          <w:color w:val="000000"/>
          <w:kern w:val="0"/>
          <w:szCs w:val="20"/>
        </w:rPr>
        <w:t>간에서 만들어진 담즙을 저장하고</w:t>
      </w:r>
      <w:r w:rsidRPr="006D1EA5">
        <w:rPr>
          <w:rFonts w:asciiTheme="minorEastAsia" w:hAnsiTheme="minorEastAsia" w:cs="굴림"/>
          <w:color w:val="000000"/>
          <w:kern w:val="0"/>
          <w:szCs w:val="20"/>
        </w:rPr>
        <w:t xml:space="preserve"> 농축하</w:t>
      </w:r>
      <w:r w:rsidR="00230B2A">
        <w:rPr>
          <w:rFonts w:asciiTheme="minorEastAsia" w:hAnsiTheme="minorEastAsia" w:cs="굴림" w:hint="eastAsia"/>
          <w:color w:val="000000"/>
          <w:kern w:val="0"/>
          <w:szCs w:val="20"/>
        </w:rPr>
        <w:t>고 식사 후에 배출하여 소화를 돕는 기관이다.</w:t>
      </w:r>
      <w:r>
        <w:rPr>
          <w:rFonts w:asciiTheme="minorEastAsia" w:hAnsiTheme="minorEastAsia" w:cs="굴림"/>
          <w:color w:val="000000"/>
          <w:kern w:val="0"/>
          <w:szCs w:val="20"/>
        </w:rPr>
        <w:t xml:space="preserve"> </w:t>
      </w:r>
      <w:r w:rsidR="00230B2A">
        <w:rPr>
          <w:rFonts w:asciiTheme="minorEastAsia" w:hAnsiTheme="minorEastAsia" w:cs="굴림" w:hint="eastAsia"/>
          <w:color w:val="000000"/>
          <w:kern w:val="0"/>
          <w:szCs w:val="20"/>
        </w:rPr>
        <w:t>담석이 발생하여 증상이 생기거나 담낭염이 발생할 경우,</w:t>
      </w:r>
      <w:r w:rsidR="00230B2A">
        <w:rPr>
          <w:rFonts w:asciiTheme="minorEastAsia" w:hAnsiTheme="minorEastAsia" w:cs="굴림"/>
          <w:color w:val="000000"/>
          <w:kern w:val="0"/>
          <w:szCs w:val="20"/>
        </w:rPr>
        <w:t xml:space="preserve"> </w:t>
      </w:r>
      <w:r w:rsidR="00230B2A">
        <w:rPr>
          <w:rFonts w:asciiTheme="minorEastAsia" w:hAnsiTheme="minorEastAsia" w:cs="굴림" w:hint="eastAsia"/>
          <w:color w:val="000000"/>
          <w:kern w:val="0"/>
          <w:szCs w:val="20"/>
        </w:rPr>
        <w:t xml:space="preserve">담낭 </w:t>
      </w:r>
      <w:proofErr w:type="spellStart"/>
      <w:r w:rsidR="00230B2A">
        <w:rPr>
          <w:rFonts w:asciiTheme="minorEastAsia" w:hAnsiTheme="minorEastAsia" w:cs="굴림" w:hint="eastAsia"/>
          <w:color w:val="000000"/>
          <w:kern w:val="0"/>
          <w:szCs w:val="20"/>
        </w:rPr>
        <w:t>용종의</w:t>
      </w:r>
      <w:proofErr w:type="spellEnd"/>
      <w:r w:rsidR="00230B2A">
        <w:rPr>
          <w:rFonts w:asciiTheme="minorEastAsia" w:hAnsiTheme="minorEastAsia" w:cs="굴림" w:hint="eastAsia"/>
          <w:color w:val="000000"/>
          <w:kern w:val="0"/>
          <w:szCs w:val="20"/>
        </w:rPr>
        <w:t xml:space="preserve"> 크기가 </w:t>
      </w:r>
      <w:r w:rsidR="00230B2A">
        <w:rPr>
          <w:rFonts w:asciiTheme="minorEastAsia" w:hAnsiTheme="minorEastAsia" w:cs="굴림"/>
          <w:color w:val="000000"/>
          <w:kern w:val="0"/>
          <w:szCs w:val="20"/>
        </w:rPr>
        <w:t>1</w:t>
      </w:r>
      <w:r w:rsidR="00230B2A">
        <w:rPr>
          <w:rFonts w:asciiTheme="minorEastAsia" w:hAnsiTheme="minorEastAsia" w:cs="굴림" w:hint="eastAsia"/>
          <w:color w:val="000000"/>
          <w:kern w:val="0"/>
          <w:szCs w:val="20"/>
        </w:rPr>
        <w:t>cm</w:t>
      </w:r>
      <w:r>
        <w:rPr>
          <w:rFonts w:asciiTheme="minorEastAsia" w:hAnsiTheme="minorEastAsia" w:cs="굴림" w:hint="eastAsia"/>
          <w:color w:val="000000"/>
          <w:kern w:val="0"/>
          <w:szCs w:val="20"/>
        </w:rPr>
        <w:t xml:space="preserve"> </w:t>
      </w:r>
      <w:r w:rsidR="00230B2A">
        <w:rPr>
          <w:rFonts w:asciiTheme="minorEastAsia" w:hAnsiTheme="minorEastAsia" w:cs="굴림" w:hint="eastAsia"/>
          <w:color w:val="000000"/>
          <w:kern w:val="0"/>
          <w:szCs w:val="20"/>
        </w:rPr>
        <w:t xml:space="preserve">보다 큰 경우 등 </w:t>
      </w:r>
      <w:proofErr w:type="spellStart"/>
      <w:r w:rsidR="00230B2A">
        <w:rPr>
          <w:rFonts w:asciiTheme="minorEastAsia" w:hAnsiTheme="minorEastAsia" w:cs="굴림" w:hint="eastAsia"/>
          <w:color w:val="000000"/>
          <w:kern w:val="0"/>
          <w:szCs w:val="20"/>
        </w:rPr>
        <w:t>필요시</w:t>
      </w:r>
      <w:proofErr w:type="spellEnd"/>
      <w:r w:rsidR="00230B2A">
        <w:rPr>
          <w:rFonts w:asciiTheme="minorEastAsia" w:hAnsiTheme="minorEastAsia" w:cs="굴림" w:hint="eastAsia"/>
          <w:color w:val="000000"/>
          <w:kern w:val="0"/>
          <w:szCs w:val="20"/>
        </w:rPr>
        <w:t xml:space="preserve"> 담낭절제술이 표준치료</w:t>
      </w:r>
      <w:r w:rsidR="00E9156B">
        <w:rPr>
          <w:rFonts w:asciiTheme="minorEastAsia" w:hAnsiTheme="minorEastAsia" w:cs="굴림" w:hint="eastAsia"/>
          <w:color w:val="000000"/>
          <w:kern w:val="0"/>
          <w:szCs w:val="20"/>
        </w:rPr>
        <w:t xml:space="preserve"> </w:t>
      </w:r>
      <w:r w:rsidR="00230B2A">
        <w:rPr>
          <w:rFonts w:asciiTheme="minorEastAsia" w:hAnsiTheme="minorEastAsia" w:cs="굴림" w:hint="eastAsia"/>
          <w:color w:val="000000"/>
          <w:kern w:val="0"/>
          <w:szCs w:val="20"/>
        </w:rPr>
        <w:t>방법이고,</w:t>
      </w:r>
      <w:r w:rsidR="00230B2A">
        <w:rPr>
          <w:rFonts w:asciiTheme="minorEastAsia" w:hAnsiTheme="minorEastAsia" w:cs="굴림"/>
          <w:color w:val="000000"/>
          <w:kern w:val="0"/>
          <w:szCs w:val="20"/>
        </w:rPr>
        <w:t xml:space="preserve"> </w:t>
      </w:r>
      <w:r w:rsidR="00230B2A">
        <w:rPr>
          <w:rFonts w:asciiTheme="minorEastAsia" w:hAnsiTheme="minorEastAsia" w:cs="굴림" w:hint="eastAsia"/>
          <w:color w:val="000000"/>
          <w:kern w:val="0"/>
          <w:szCs w:val="20"/>
        </w:rPr>
        <w:t>대체로</w:t>
      </w:r>
      <w:r>
        <w:rPr>
          <w:rFonts w:asciiTheme="minorEastAsia" w:hAnsiTheme="minorEastAsia" w:cs="굴림" w:hint="eastAsia"/>
          <w:color w:val="000000"/>
          <w:kern w:val="0"/>
          <w:szCs w:val="20"/>
        </w:rPr>
        <w:t xml:space="preserve"> </w:t>
      </w:r>
      <w:r w:rsidR="00230B2A">
        <w:rPr>
          <w:rFonts w:asciiTheme="minorEastAsia" w:hAnsiTheme="minorEastAsia" w:cs="굴림" w:hint="eastAsia"/>
          <w:color w:val="000000"/>
          <w:kern w:val="0"/>
          <w:szCs w:val="20"/>
        </w:rPr>
        <w:t>담낭절제술은 소화에 직접적으로 작용하는 장기가 아니기에,</w:t>
      </w:r>
      <w:r w:rsidR="00230B2A">
        <w:rPr>
          <w:rFonts w:asciiTheme="minorEastAsia" w:hAnsiTheme="minorEastAsia" w:cs="굴림"/>
          <w:color w:val="000000"/>
          <w:kern w:val="0"/>
          <w:szCs w:val="20"/>
        </w:rPr>
        <w:t xml:space="preserve"> </w:t>
      </w:r>
      <w:r w:rsidR="00230B2A">
        <w:rPr>
          <w:rFonts w:asciiTheme="minorEastAsia" w:hAnsiTheme="minorEastAsia" w:cs="굴림" w:hint="eastAsia"/>
          <w:color w:val="000000"/>
          <w:kern w:val="0"/>
          <w:szCs w:val="20"/>
        </w:rPr>
        <w:t xml:space="preserve">수술 후 </w:t>
      </w:r>
      <w:r w:rsidRPr="006D1EA5">
        <w:rPr>
          <w:rFonts w:asciiTheme="minorEastAsia" w:hAnsiTheme="minorEastAsia" w:cs="굴림"/>
          <w:color w:val="000000"/>
          <w:kern w:val="0"/>
          <w:szCs w:val="20"/>
        </w:rPr>
        <w:t xml:space="preserve">유해한 영향을 미치지 않는 비교적 무해한 </w:t>
      </w:r>
      <w:r>
        <w:rPr>
          <w:rFonts w:asciiTheme="minorEastAsia" w:hAnsiTheme="minorEastAsia" w:cs="굴림" w:hint="eastAsia"/>
          <w:color w:val="000000"/>
          <w:kern w:val="0"/>
          <w:szCs w:val="20"/>
        </w:rPr>
        <w:t xml:space="preserve">수술로 </w:t>
      </w:r>
      <w:r w:rsidR="00230B2A">
        <w:rPr>
          <w:rFonts w:asciiTheme="minorEastAsia" w:hAnsiTheme="minorEastAsia" w:cs="굴림" w:hint="eastAsia"/>
          <w:color w:val="000000"/>
          <w:kern w:val="0"/>
          <w:szCs w:val="20"/>
        </w:rPr>
        <w:t>여겨진다</w:t>
      </w:r>
      <w:r>
        <w:rPr>
          <w:rFonts w:asciiTheme="minorEastAsia" w:hAnsiTheme="minorEastAsia" w:cs="굴림" w:hint="eastAsia"/>
          <w:color w:val="000000"/>
          <w:kern w:val="0"/>
          <w:szCs w:val="20"/>
        </w:rPr>
        <w:t>.</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하지만,</w:t>
      </w:r>
      <w:r>
        <w:rPr>
          <w:rFonts w:asciiTheme="minorEastAsia" w:hAnsiTheme="minorEastAsia" w:cs="굴림"/>
          <w:color w:val="000000"/>
          <w:kern w:val="0"/>
          <w:szCs w:val="20"/>
        </w:rPr>
        <w:t xml:space="preserve"> </w:t>
      </w:r>
      <w:r w:rsidR="0013042D">
        <w:rPr>
          <w:rFonts w:asciiTheme="minorEastAsia" w:hAnsiTheme="minorEastAsia" w:cs="굴림" w:hint="eastAsia"/>
          <w:color w:val="000000"/>
          <w:kern w:val="0"/>
          <w:szCs w:val="20"/>
        </w:rPr>
        <w:t>담낭이</w:t>
      </w:r>
      <w:r w:rsidRPr="006D1EA5">
        <w:rPr>
          <w:rFonts w:asciiTheme="minorEastAsia" w:hAnsiTheme="minorEastAsia" w:cs="굴림"/>
          <w:color w:val="000000"/>
          <w:kern w:val="0"/>
          <w:szCs w:val="20"/>
        </w:rPr>
        <w:t xml:space="preserve"> </w:t>
      </w:r>
      <w:r w:rsidR="0013042D">
        <w:rPr>
          <w:rFonts w:asciiTheme="minorEastAsia" w:hAnsiTheme="minorEastAsia" w:cs="굴림" w:hint="eastAsia"/>
          <w:color w:val="000000"/>
          <w:kern w:val="0"/>
          <w:szCs w:val="20"/>
        </w:rPr>
        <w:t>담즙의</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대사 및 </w:t>
      </w:r>
      <w:r w:rsidRPr="006D1EA5">
        <w:rPr>
          <w:rFonts w:asciiTheme="minorEastAsia" w:hAnsiTheme="minorEastAsia" w:cs="굴림"/>
          <w:color w:val="000000"/>
          <w:kern w:val="0"/>
          <w:szCs w:val="20"/>
        </w:rPr>
        <w:t xml:space="preserve">전신 대사에서 잠재적인 역할을 하는 내분비 기관으로 </w:t>
      </w:r>
      <w:r w:rsidR="009D4AF3">
        <w:rPr>
          <w:rFonts w:asciiTheme="minorEastAsia" w:hAnsiTheme="minorEastAsia" w:cs="굴림" w:hint="eastAsia"/>
          <w:color w:val="000000"/>
          <w:kern w:val="0"/>
          <w:szCs w:val="20"/>
        </w:rPr>
        <w:t>재평가 받고 있다.</w:t>
      </w:r>
      <w:r w:rsidR="0013042D">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또한 </w:t>
      </w:r>
      <w:r w:rsidRPr="006D1EA5">
        <w:rPr>
          <w:rFonts w:asciiTheme="minorEastAsia" w:hAnsiTheme="minorEastAsia" w:cs="굴림"/>
          <w:color w:val="000000"/>
          <w:kern w:val="0"/>
          <w:szCs w:val="20"/>
        </w:rPr>
        <w:t xml:space="preserve">최근 연구에서는 </w:t>
      </w:r>
      <w:r w:rsidR="009D4AF3">
        <w:rPr>
          <w:rFonts w:asciiTheme="minorEastAsia" w:hAnsiTheme="minorEastAsia" w:cs="굴림" w:hint="eastAsia"/>
          <w:color w:val="000000"/>
          <w:kern w:val="0"/>
          <w:szCs w:val="20"/>
        </w:rPr>
        <w:t>담낭</w:t>
      </w:r>
      <w:r>
        <w:rPr>
          <w:rFonts w:asciiTheme="minorEastAsia" w:hAnsiTheme="minorEastAsia" w:cs="굴림" w:hint="eastAsia"/>
          <w:color w:val="000000"/>
          <w:kern w:val="0"/>
          <w:szCs w:val="20"/>
        </w:rPr>
        <w:t>의</w:t>
      </w:r>
      <w:r w:rsidRPr="006D1EA5">
        <w:rPr>
          <w:rFonts w:asciiTheme="minorEastAsia" w:hAnsiTheme="minorEastAsia" w:cs="굴림"/>
          <w:color w:val="000000"/>
          <w:kern w:val="0"/>
          <w:szCs w:val="20"/>
        </w:rPr>
        <w:t xml:space="preserve"> 제거가 </w:t>
      </w:r>
      <w:proofErr w:type="spellStart"/>
      <w:r w:rsidR="009D4AF3">
        <w:rPr>
          <w:rFonts w:asciiTheme="minorEastAsia" w:hAnsiTheme="minorEastAsia" w:cs="굴림" w:hint="eastAsia"/>
          <w:color w:val="000000"/>
          <w:kern w:val="0"/>
          <w:szCs w:val="20"/>
        </w:rPr>
        <w:t>이상지질혈증</w:t>
      </w:r>
      <w:proofErr w:type="spellEnd"/>
      <w:r>
        <w:rPr>
          <w:rFonts w:asciiTheme="minorEastAsia" w:hAnsiTheme="minorEastAsia" w:cs="굴림"/>
          <w:color w:val="000000"/>
          <w:kern w:val="0"/>
          <w:szCs w:val="20"/>
        </w:rPr>
        <w:t xml:space="preserve">, </w:t>
      </w:r>
      <w:r w:rsidR="009D4AF3">
        <w:rPr>
          <w:rFonts w:asciiTheme="minorEastAsia" w:hAnsiTheme="minorEastAsia" w:cs="굴림" w:hint="eastAsia"/>
          <w:color w:val="000000"/>
          <w:kern w:val="0"/>
          <w:szCs w:val="20"/>
        </w:rPr>
        <w:t>고혈압</w:t>
      </w:r>
      <w:r>
        <w:rPr>
          <w:rFonts w:asciiTheme="minorEastAsia" w:hAnsiTheme="minorEastAsia" w:cs="굴림"/>
          <w:color w:val="000000"/>
          <w:kern w:val="0"/>
          <w:szCs w:val="20"/>
        </w:rPr>
        <w:t xml:space="preserve">, </w:t>
      </w:r>
      <w:r w:rsidR="009D4AF3">
        <w:rPr>
          <w:rFonts w:asciiTheme="minorEastAsia" w:hAnsiTheme="minorEastAsia" w:cs="굴림" w:hint="eastAsia"/>
          <w:color w:val="000000"/>
          <w:kern w:val="0"/>
          <w:szCs w:val="20"/>
        </w:rPr>
        <w:t>인슐린 저항성 등</w:t>
      </w:r>
      <w:r w:rsidRPr="006D1EA5">
        <w:rPr>
          <w:rFonts w:asciiTheme="minorEastAsia" w:hAnsiTheme="minorEastAsia" w:cs="굴림"/>
          <w:color w:val="000000"/>
          <w:kern w:val="0"/>
          <w:szCs w:val="20"/>
        </w:rPr>
        <w:t xml:space="preserve">을 포함한 </w:t>
      </w:r>
      <w:r w:rsidR="009D4AF3">
        <w:rPr>
          <w:rFonts w:asciiTheme="minorEastAsia" w:hAnsiTheme="minorEastAsia" w:cs="굴림" w:hint="eastAsia"/>
          <w:color w:val="000000"/>
          <w:kern w:val="0"/>
          <w:szCs w:val="20"/>
        </w:rPr>
        <w:t xml:space="preserve">대사증후군 </w:t>
      </w:r>
      <w:r w:rsidR="009D4AF3">
        <w:rPr>
          <w:rFonts w:asciiTheme="minorEastAsia" w:hAnsiTheme="minorEastAsia" w:cs="굴림"/>
          <w:color w:val="000000"/>
          <w:kern w:val="0"/>
          <w:szCs w:val="20"/>
        </w:rPr>
        <w:t>(</w:t>
      </w:r>
      <w:r>
        <w:rPr>
          <w:rFonts w:asciiTheme="minorEastAsia" w:hAnsiTheme="minorEastAsia" w:cs="굴림"/>
          <w:color w:val="000000"/>
          <w:kern w:val="0"/>
          <w:szCs w:val="20"/>
        </w:rPr>
        <w:t>metabolic syndrome</w:t>
      </w:r>
      <w:r w:rsidR="009D4AF3">
        <w:rPr>
          <w:rFonts w:asciiTheme="minorEastAsia" w:hAnsiTheme="minorEastAsia" w:cs="굴림"/>
          <w:color w:val="000000"/>
          <w:kern w:val="0"/>
          <w:szCs w:val="20"/>
        </w:rPr>
        <w:t>)</w:t>
      </w:r>
      <w:r>
        <w:rPr>
          <w:rFonts w:asciiTheme="minorEastAsia" w:hAnsiTheme="minorEastAsia" w:cs="굴림"/>
          <w:color w:val="000000"/>
          <w:kern w:val="0"/>
          <w:szCs w:val="20"/>
        </w:rPr>
        <w:t xml:space="preserve"> </w:t>
      </w:r>
      <w:r w:rsidRPr="006D1EA5">
        <w:rPr>
          <w:rFonts w:asciiTheme="minorEastAsia" w:hAnsiTheme="minorEastAsia" w:cs="굴림"/>
          <w:color w:val="000000"/>
          <w:kern w:val="0"/>
          <w:szCs w:val="20"/>
        </w:rPr>
        <w:t>의 발현으로 이어질 수 있다</w:t>
      </w:r>
      <w:r>
        <w:rPr>
          <w:rFonts w:asciiTheme="minorEastAsia" w:hAnsiTheme="minorEastAsia" w:cs="굴림" w:hint="eastAsia"/>
          <w:color w:val="000000"/>
          <w:kern w:val="0"/>
          <w:szCs w:val="20"/>
        </w:rPr>
        <w:t>고도 보고하고 있다.</w:t>
      </w:r>
    </w:p>
    <w:p w:rsidR="00D92A64" w:rsidRDefault="00D92A64" w:rsidP="009D4AF3">
      <w:pPr>
        <w:spacing w:line="360" w:lineRule="auto"/>
        <w:ind w:firstLineChars="100" w:firstLine="200"/>
      </w:pPr>
      <w:r>
        <w:rPr>
          <w:rFonts w:hint="eastAsia"/>
        </w:rPr>
        <w:t xml:space="preserve">대사증후군은 </w:t>
      </w:r>
      <w:proofErr w:type="spellStart"/>
      <w:r>
        <w:rPr>
          <w:rFonts w:hint="eastAsia"/>
        </w:rPr>
        <w:t>내당능장애</w:t>
      </w:r>
      <w:proofErr w:type="spellEnd"/>
      <w:r>
        <w:rPr>
          <w:rFonts w:hint="eastAsia"/>
        </w:rPr>
        <w:t>,</w:t>
      </w:r>
      <w:r>
        <w:t xml:space="preserve"> </w:t>
      </w:r>
      <w:r>
        <w:rPr>
          <w:rFonts w:hint="eastAsia"/>
        </w:rPr>
        <w:t>고혈압,</w:t>
      </w:r>
      <w:r>
        <w:t xml:space="preserve"> </w:t>
      </w:r>
      <w:proofErr w:type="spellStart"/>
      <w:r>
        <w:rPr>
          <w:rFonts w:hint="eastAsia"/>
        </w:rPr>
        <w:t>고지혈증</w:t>
      </w:r>
      <w:proofErr w:type="spellEnd"/>
      <w:r>
        <w:rPr>
          <w:rFonts w:hint="eastAsia"/>
        </w:rPr>
        <w:t>,</w:t>
      </w:r>
      <w:r>
        <w:t xml:space="preserve"> </w:t>
      </w:r>
      <w:r>
        <w:rPr>
          <w:rFonts w:hint="eastAsia"/>
        </w:rPr>
        <w:t>복부비만,</w:t>
      </w:r>
      <w:r>
        <w:t xml:space="preserve"> </w:t>
      </w:r>
      <w:r>
        <w:rPr>
          <w:rFonts w:hint="eastAsia"/>
        </w:rPr>
        <w:t xml:space="preserve">심혈관계 </w:t>
      </w:r>
      <w:proofErr w:type="spellStart"/>
      <w:r>
        <w:rPr>
          <w:rFonts w:hint="eastAsia"/>
        </w:rPr>
        <w:t>죽동맥</w:t>
      </w:r>
      <w:proofErr w:type="spellEnd"/>
      <w:r>
        <w:rPr>
          <w:rFonts w:hint="eastAsia"/>
        </w:rPr>
        <w:t xml:space="preserve"> 경화증 등 </w:t>
      </w:r>
      <w:proofErr w:type="spellStart"/>
      <w:r>
        <w:rPr>
          <w:rFonts w:hint="eastAsia"/>
        </w:rPr>
        <w:t>여러가지</w:t>
      </w:r>
      <w:proofErr w:type="spellEnd"/>
      <w:r>
        <w:rPr>
          <w:rFonts w:hint="eastAsia"/>
        </w:rPr>
        <w:t xml:space="preserve"> 질환들이 한꺼번에 나타나는 상태를 말하며,</w:t>
      </w:r>
      <w:r>
        <w:t xml:space="preserve"> </w:t>
      </w:r>
      <w:r>
        <w:rPr>
          <w:rFonts w:hint="eastAsia"/>
        </w:rPr>
        <w:t>예방 및 관리에 많은 연구를 하고 있는 실정이다.</w:t>
      </w:r>
      <w:r w:rsidR="009D4AF3">
        <w:t xml:space="preserve"> </w:t>
      </w:r>
      <w:r>
        <w:rPr>
          <w:rFonts w:hint="eastAsia"/>
        </w:rPr>
        <w:t xml:space="preserve">여러 </w:t>
      </w:r>
      <w:r w:rsidR="009D4AF3">
        <w:t>cross-sectional study</w:t>
      </w:r>
      <w:r>
        <w:rPr>
          <w:rFonts w:hint="eastAsia"/>
        </w:rPr>
        <w:t xml:space="preserve">에서 </w:t>
      </w:r>
      <w:r w:rsidR="009D4AF3">
        <w:rPr>
          <w:rFonts w:hint="eastAsia"/>
        </w:rPr>
        <w:t>담낭</w:t>
      </w:r>
      <w:r w:rsidR="00E9156B">
        <w:rPr>
          <w:rFonts w:hint="eastAsia"/>
        </w:rPr>
        <w:t xml:space="preserve"> </w:t>
      </w:r>
      <w:r w:rsidR="009D4AF3">
        <w:rPr>
          <w:rFonts w:hint="eastAsia"/>
        </w:rPr>
        <w:t>질환이</w:t>
      </w:r>
      <w:r>
        <w:rPr>
          <w:rFonts w:hint="eastAsia"/>
        </w:rPr>
        <w:t xml:space="preserve"> 있는 환자에서 </w:t>
      </w:r>
      <w:r w:rsidR="009D4AF3">
        <w:rPr>
          <w:rFonts w:hint="eastAsia"/>
        </w:rPr>
        <w:t>대사증후군이나</w:t>
      </w:r>
      <w:r>
        <w:rPr>
          <w:rFonts w:hint="eastAsia"/>
        </w:rPr>
        <w:t xml:space="preserve"> </w:t>
      </w:r>
      <w:proofErr w:type="spellStart"/>
      <w:r w:rsidR="009D4AF3">
        <w:rPr>
          <w:rFonts w:hint="eastAsia"/>
        </w:rPr>
        <w:t>비알코올성</w:t>
      </w:r>
      <w:proofErr w:type="spellEnd"/>
      <w:r w:rsidR="009D4AF3">
        <w:rPr>
          <w:rFonts w:hint="eastAsia"/>
        </w:rPr>
        <w:t xml:space="preserve"> 지방간질환이</w:t>
      </w:r>
      <w:r>
        <w:rPr>
          <w:rFonts w:hint="eastAsia"/>
        </w:rPr>
        <w:t xml:space="preserve"> 동반될 가능성이 높다고 보고</w:t>
      </w:r>
      <w:r w:rsidR="009D4AF3">
        <w:rPr>
          <w:rFonts w:hint="eastAsia"/>
        </w:rPr>
        <w:t>된 바가 있다</w:t>
      </w:r>
      <w:r>
        <w:rPr>
          <w:rFonts w:hint="eastAsia"/>
        </w:rPr>
        <w:t>.</w:t>
      </w:r>
      <w:r>
        <w:fldChar w:fldCharType="begin">
          <w:fldData xml:space="preserve">PEVuZE5vdGU+PENpdGU+PEF1dGhvcj5MeXU8L0F1dGhvcj48WWVhcj4yMDIyPC9ZZWFyPjxSZWNO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</w:fldData>
        </w:fldChar>
      </w:r>
      <w:r>
        <w:instrText xml:space="preserve"> ADDIN EN.CITE </w:instrText>
      </w:r>
      <w:r>
        <w:fldChar w:fldCharType="begin">
          <w:fldData xml:space="preserve">PEVuZE5vdGU+PENpdGU+PEF1dGhvcj5MeXU8L0F1dGhvcj48WWVhcj4yMDIyPC9ZZWFyPjxSZWNO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</w:fldData>
        </w:fldChar>
      </w:r>
      <w:r>
        <w:instrText xml:space="preserve"> ADDIN EN.CITE.DATA </w:instrText>
      </w:r>
      <w:r>
        <w:fldChar w:fldCharType="end"/>
      </w:r>
      <w:r>
        <w:fldChar w:fldCharType="end"/>
      </w:r>
      <w:r>
        <w:t xml:space="preserve"> </w:t>
      </w:r>
      <w:proofErr w:type="spellStart"/>
      <w:r>
        <w:rPr>
          <w:rFonts w:hint="eastAsia"/>
        </w:rPr>
        <w:t>R</w:t>
      </w:r>
      <w:r>
        <w:t>uhl</w:t>
      </w:r>
      <w:proofErr w:type="spellEnd"/>
      <w:r w:rsidR="00E9156B">
        <w:t xml:space="preserve"> </w:t>
      </w:r>
      <w:r>
        <w:rPr>
          <w:rFonts w:hint="eastAsia"/>
        </w:rPr>
        <w:t xml:space="preserve">등은 미국인을 대상으로 한 </w:t>
      </w:r>
      <w:r w:rsidR="009D4AF3">
        <w:rPr>
          <w:rFonts w:hint="eastAsia"/>
        </w:rPr>
        <w:t>대규모 관찰 연구</w:t>
      </w:r>
      <w:r>
        <w:rPr>
          <w:rFonts w:hint="eastAsia"/>
        </w:rPr>
        <w:t xml:space="preserve">에서 </w:t>
      </w:r>
      <w:r w:rsidR="009D4AF3">
        <w:rPr>
          <w:rFonts w:hint="eastAsia"/>
        </w:rPr>
        <w:t>담낭절제술이</w:t>
      </w:r>
      <w:r>
        <w:rPr>
          <w:rFonts w:hint="eastAsia"/>
        </w:rPr>
        <w:t xml:space="preserve"> </w:t>
      </w:r>
      <w:proofErr w:type="spellStart"/>
      <w:r w:rsidR="009D4AF3">
        <w:rPr>
          <w:rFonts w:hint="eastAsia"/>
        </w:rPr>
        <w:t>비알콜성</w:t>
      </w:r>
      <w:proofErr w:type="spellEnd"/>
      <w:r w:rsidR="009D4AF3">
        <w:rPr>
          <w:rFonts w:hint="eastAsia"/>
        </w:rPr>
        <w:t xml:space="preserve"> 간질환을</w:t>
      </w:r>
      <w:r>
        <w:rPr>
          <w:rFonts w:hint="eastAsia"/>
        </w:rPr>
        <w:t xml:space="preserve"> 유발하는 위험 인자일 것이라고 보고하였으며,</w:t>
      </w:r>
      <w:r>
        <w:t xml:space="preserve"> </w:t>
      </w:r>
      <w:proofErr w:type="spellStart"/>
      <w:r w:rsidR="00E9156B">
        <w:t>Latenstein</w:t>
      </w:r>
      <w:proofErr w:type="spellEnd"/>
      <w:r w:rsidR="00E9156B">
        <w:t xml:space="preserve"> </w:t>
      </w:r>
      <w:r w:rsidR="00E9156B">
        <w:rPr>
          <w:rFonts w:hint="eastAsia"/>
        </w:rPr>
        <w:t xml:space="preserve">등은 </w:t>
      </w:r>
      <w:proofErr w:type="spellStart"/>
      <w:r w:rsidR="00E9156B">
        <w:rPr>
          <w:rFonts w:hint="eastAsia"/>
        </w:rPr>
        <w:t>담낭절제술를</w:t>
      </w:r>
      <w:proofErr w:type="spellEnd"/>
      <w:r w:rsidR="00E9156B">
        <w:rPr>
          <w:rFonts w:hint="eastAsia"/>
        </w:rPr>
        <w:t xml:space="preserve"> </w:t>
      </w:r>
      <w:proofErr w:type="spellStart"/>
      <w:r w:rsidR="00E9156B">
        <w:rPr>
          <w:rFonts w:hint="eastAsia"/>
        </w:rPr>
        <w:t>시행받은</w:t>
      </w:r>
      <w:proofErr w:type="spellEnd"/>
      <w:r w:rsidR="00E9156B">
        <w:rPr>
          <w:rFonts w:hint="eastAsia"/>
        </w:rPr>
        <w:t xml:space="preserve"> 환자에서 </w:t>
      </w:r>
      <w:r w:rsidR="003E79D9">
        <w:rPr>
          <w:rFonts w:hint="eastAsia"/>
        </w:rPr>
        <w:t>대사증후군</w:t>
      </w:r>
      <w:r w:rsidR="00E9156B">
        <w:rPr>
          <w:rFonts w:hint="eastAsia"/>
        </w:rPr>
        <w:t xml:space="preserve">과 </w:t>
      </w:r>
      <w:proofErr w:type="spellStart"/>
      <w:r w:rsidR="003E79D9">
        <w:rPr>
          <w:rFonts w:hint="eastAsia"/>
        </w:rPr>
        <w:t>비알콜성</w:t>
      </w:r>
      <w:proofErr w:type="spellEnd"/>
      <w:r w:rsidR="003E79D9">
        <w:rPr>
          <w:rFonts w:hint="eastAsia"/>
        </w:rPr>
        <w:t xml:space="preserve"> 간질환</w:t>
      </w:r>
      <w:r w:rsidR="00E9156B">
        <w:rPr>
          <w:rFonts w:hint="eastAsia"/>
        </w:rPr>
        <w:t xml:space="preserve">의 </w:t>
      </w:r>
      <w:proofErr w:type="spellStart"/>
      <w:r w:rsidR="00E9156B">
        <w:rPr>
          <w:rFonts w:hint="eastAsia"/>
        </w:rPr>
        <w:t>유병율이</w:t>
      </w:r>
      <w:proofErr w:type="spellEnd"/>
      <w:r w:rsidR="00E9156B">
        <w:rPr>
          <w:rFonts w:hint="eastAsia"/>
        </w:rPr>
        <w:t xml:space="preserve"> 높게 나타났다고 보고하였다.</w:t>
      </w:r>
      <w:r w:rsidR="00E9156B">
        <w:t xml:space="preserve"> </w:t>
      </w:r>
      <w:r w:rsidR="00E9156B">
        <w:rPr>
          <w:rFonts w:hint="eastAsia"/>
        </w:rPr>
        <w:t>여러 리뷰 논문에서도 담낭절제술과 대사증후군,</w:t>
      </w:r>
      <w:r w:rsidR="00E9156B">
        <w:t xml:space="preserve"> </w:t>
      </w:r>
      <w:r w:rsidR="00E9156B">
        <w:rPr>
          <w:rFonts w:hint="eastAsia"/>
        </w:rPr>
        <w:t xml:space="preserve">담낭절제술과 지방간의 </w:t>
      </w:r>
      <w:r>
        <w:rPr>
          <w:rFonts w:hint="eastAsia"/>
        </w:rPr>
        <w:t xml:space="preserve">발생과 연관이 </w:t>
      </w:r>
      <w:r w:rsidR="00E9156B">
        <w:rPr>
          <w:rFonts w:hint="eastAsia"/>
        </w:rPr>
        <w:t>있으며 위험인자로 볼 수 있다고 추정하였다.</w:t>
      </w:r>
      <w:r w:rsidR="00E9156B">
        <w:t xml:space="preserve"> </w:t>
      </w:r>
    </w:p>
    <w:p w:rsidR="00D92A64" w:rsidRDefault="00D92A64" w:rsidP="00D92A64">
      <w:pPr>
        <w:spacing w:line="360" w:lineRule="auto"/>
      </w:pPr>
      <w:r>
        <w:rPr>
          <w:rFonts w:hint="eastAsia"/>
        </w:rPr>
        <w:t xml:space="preserve">이렇듯 </w:t>
      </w:r>
      <w:r w:rsidR="009D4AF3">
        <w:rPr>
          <w:rFonts w:hint="eastAsia"/>
        </w:rPr>
        <w:t>담낭절제술이</w:t>
      </w:r>
      <w:r>
        <w:rPr>
          <w:rFonts w:hint="eastAsia"/>
        </w:rPr>
        <w:t xml:space="preserve"> </w:t>
      </w:r>
      <w:r w:rsidR="009D4AF3">
        <w:rPr>
          <w:rFonts w:hint="eastAsia"/>
        </w:rPr>
        <w:t>대사증후군의</w:t>
      </w:r>
      <w:r>
        <w:rPr>
          <w:rFonts w:hint="eastAsia"/>
        </w:rPr>
        <w:t xml:space="preserve"> 발생을 유발할 수 있다는 논문들이 여럿 발표되었으나 대부분의 연구가 </w:t>
      </w:r>
      <w:r>
        <w:t>cross sectional study</w:t>
      </w:r>
      <w:r>
        <w:rPr>
          <w:rFonts w:hint="eastAsia"/>
        </w:rPr>
        <w:t xml:space="preserve">들로써 </w:t>
      </w:r>
      <w:r w:rsidR="00E9156B">
        <w:rPr>
          <w:rFonts w:hint="eastAsia"/>
        </w:rPr>
        <w:t xml:space="preserve">전향적 </w:t>
      </w:r>
      <w:proofErr w:type="spellStart"/>
      <w:r w:rsidR="00E9156B">
        <w:rPr>
          <w:rFonts w:hint="eastAsia"/>
        </w:rPr>
        <w:t>코호트</w:t>
      </w:r>
      <w:proofErr w:type="spellEnd"/>
      <w:r w:rsidR="00E9156B">
        <w:rPr>
          <w:rFonts w:hint="eastAsia"/>
        </w:rPr>
        <w:t xml:space="preserve"> 연구</w:t>
      </w:r>
      <w:r>
        <w:rPr>
          <w:rFonts w:hint="eastAsia"/>
        </w:rPr>
        <w:t>는 없는 실정이다.</w:t>
      </w:r>
      <w:r>
        <w:t xml:space="preserve"> </w:t>
      </w:r>
      <w:r>
        <w:rPr>
          <w:rFonts w:hint="eastAsia"/>
        </w:rPr>
        <w:t xml:space="preserve">이에 본 연구에서는 </w:t>
      </w:r>
      <w:r>
        <w:t>gallstone disease</w:t>
      </w:r>
      <w:r>
        <w:rPr>
          <w:rFonts w:hint="eastAsia"/>
        </w:rPr>
        <w:t xml:space="preserve">가 있는 환자에서 </w:t>
      </w:r>
      <w:r w:rsidR="00E9156B">
        <w:rPr>
          <w:rFonts w:hint="eastAsia"/>
        </w:rPr>
        <w:t>전향적 연구로 담낭절제술과</w:t>
      </w:r>
      <w:r>
        <w:rPr>
          <w:rFonts w:hint="eastAsia"/>
        </w:rPr>
        <w:t xml:space="preserve"> </w:t>
      </w:r>
      <w:r w:rsidR="00E9156B">
        <w:rPr>
          <w:rFonts w:hint="eastAsia"/>
        </w:rPr>
        <w:t xml:space="preserve">대사증후군 및 </w:t>
      </w:r>
      <w:proofErr w:type="spellStart"/>
      <w:r w:rsidR="00E9156B">
        <w:rPr>
          <w:rFonts w:hint="eastAsia"/>
        </w:rPr>
        <w:t>비알콜성</w:t>
      </w:r>
      <w:proofErr w:type="spellEnd"/>
      <w:r w:rsidR="00E9156B">
        <w:rPr>
          <w:rFonts w:hint="eastAsia"/>
        </w:rPr>
        <w:t xml:space="preserve"> 지방간</w:t>
      </w:r>
      <w:r>
        <w:rPr>
          <w:rFonts w:hint="eastAsia"/>
        </w:rPr>
        <w:t>의 연관성에 대한 연구를 시행하고자 한다.</w:t>
      </w:r>
    </w:p>
    <w:p w:rsidR="00D92A64" w:rsidRDefault="003E79D9" w:rsidP="00D92A64">
      <w:pPr>
        <w:snapToGrid w:val="0"/>
        <w:spacing w:after="0" w:line="360" w:lineRule="auto"/>
        <w:ind w:left="-76"/>
        <w:textAlignment w:val="baseline"/>
        <w:rPr>
          <w:rFonts w:asciiTheme="minorEastAsia" w:hAnsiTheme="minorEastAsia" w:cs="굴림"/>
          <w:color w:val="000000"/>
          <w:kern w:val="0"/>
          <w:szCs w:val="20"/>
        </w:rPr>
      </w:pPr>
      <w:r>
        <w:rPr>
          <w:noProof/>
        </w:rPr>
        <mc:AlternateContent>
          <mc:Choice Requires="wps">
            <w:drawing>
              <wp:anchor distT="0" distB="0" distL="114300" distR="114300" simplePos="0" relativeHeight="251660288" behindDoc="1" locked="0" layoutInCell="1" allowOverlap="1" wp14:anchorId="0C79072A" wp14:editId="1A14847E">
                <wp:simplePos x="0" y="0"/>
                <wp:positionH relativeFrom="column">
                  <wp:posOffset>1238250</wp:posOffset>
                </wp:positionH>
                <wp:positionV relativeFrom="paragraph">
                  <wp:posOffset>3111500</wp:posOffset>
                </wp:positionV>
                <wp:extent cx="408622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4086225" cy="635"/>
                        </a:xfrm>
                        <a:prstGeom prst="rect">
                          <a:avLst/>
                        </a:prstGeom>
                        <a:solidFill>
                          <a:prstClr val="white"/>
                        </a:solidFill>
                        <a:ln>
                          <a:noFill/>
                        </a:ln>
                      </wps:spPr>
                      <wps:txbx>
                        <w:txbxContent>
                          <w:p w:rsidR="003E79D9" w:rsidRDefault="003E79D9" w:rsidP="003E79D9">
                            <w:pPr>
                              <w:pStyle w:val="ab"/>
                              <w:rPr>
                                <w:noProof/>
                              </w:rPr>
                            </w:pPr>
                            <w:proofErr w:type="gramStart"/>
                            <w:r>
                              <w:t xml:space="preserve">Figure </w:t>
                            </w:r>
                            <w:r w:rsidR="00070A67">
                              <w:fldChar w:fldCharType="begin"/>
                            </w:r>
                            <w:r w:rsidR="00070A67">
                              <w:instrText xml:space="preserve"> SEQ Figure \* ARABIC </w:instrText>
                            </w:r>
                            <w:r w:rsidR="00070A67">
                              <w:fldChar w:fldCharType="separate"/>
                            </w:r>
                            <w:r>
                              <w:rPr>
                                <w:noProof/>
                              </w:rPr>
                              <w:t>1</w:t>
                            </w:r>
                            <w:r w:rsidR="00070A67">
                              <w:rPr>
                                <w:noProof/>
                              </w:rPr>
                              <w:fldChar w:fldCharType="end"/>
                            </w:r>
                            <w:r>
                              <w:t>.</w:t>
                            </w:r>
                            <w:proofErr w:type="gramEnd"/>
                            <w:r>
                              <w:t xml:space="preserve"> </w:t>
                            </w:r>
                            <w:r>
                              <w:rPr>
                                <w:rFonts w:hint="eastAsia"/>
                              </w:rPr>
                              <w:t>Potential mechanisms pointing to the links between cholecystectomy and metabolic disturbances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0C79072A" id="_x0000_t202" coordsize="21600,21600" o:spt="202" path="m,l,21600r21600,l21600,xe">
                <v:stroke joinstyle="miter"/>
                <v:path gradientshapeok="t" o:connecttype="rect"/>
              </v:shapetype>
              <v:shape id="Text Box 3" o:spid="_x0000_s1026" type="#_x0000_t202" style="position:absolute;left:0;text-align:left;margin-left:97.5pt;margin-top:245pt;width:321.7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" stroked="f">
                <v:textbox style="mso-fit-shape-to-text:t" inset="0,0,0,0">
                  <w:txbxContent>
                    <w:p w:rsidR="003E79D9" w:rsidRDefault="003E79D9" w:rsidP="003E79D9">
                      <w:pPr>
                        <w:pStyle w:val="ab"/>
                        <w:rPr>
                          <w:rFonts w:hint="eastAsia"/>
                          <w:noProof/>
                        </w:rPr>
                      </w:pPr>
                      <w:r>
                        <w:t xml:space="preserve">Figure </w:t>
                      </w:r>
                      <w:r>
                        <w:fldChar w:fldCharType="begin"/>
                      </w:r>
                      <w:r>
                        <w:instrText xml:space="preserve"> SEQ Figure \* ARABIC </w:instrText>
                      </w:r>
                      <w:r>
                        <w:fldChar w:fldCharType="separate"/>
                      </w:r>
                      <w:r>
                        <w:rPr>
                          <w:noProof/>
                        </w:rPr>
                        <w:t>1</w:t>
                      </w:r>
                      <w:r>
                        <w:fldChar w:fldCharType="end"/>
                      </w:r>
                      <w:r>
                        <w:t xml:space="preserve">. </w:t>
                      </w:r>
                      <w:r>
                        <w:rPr>
                          <w:rFonts w:hint="eastAsia"/>
                        </w:rPr>
                        <w:t>Potential mechanisms pointing to the links between cholecystectomy and metabolic disturbances</w:t>
                      </w:r>
                    </w:p>
                  </w:txbxContent>
                </v:textbox>
                <w10:wrap type="tight"/>
              </v:shape>
            </w:pict>
          </mc:Fallback>
        </mc:AlternateContent>
      </w:r>
      <w:r>
        <w:rPr>
          <w:noProof/>
        </w:rPr>
        <w:drawing>
          <wp:anchor distT="0" distB="0" distL="114300" distR="114300" simplePos="0" relativeHeight="251658240" behindDoc="1" locked="0" layoutInCell="1" allowOverlap="1" wp14:anchorId="1E7838BC" wp14:editId="052547F6">
            <wp:simplePos x="0" y="0"/>
            <wp:positionH relativeFrom="column">
              <wp:posOffset>1238250</wp:posOffset>
            </wp:positionH>
            <wp:positionV relativeFrom="paragraph">
              <wp:posOffset>12700</wp:posOffset>
            </wp:positionV>
            <wp:extent cx="4086225" cy="3070225"/>
            <wp:effectExtent l="0" t="0" r="9525" b="0"/>
            <wp:wrapTight wrapText="bothSides">
              <wp:wrapPolygon edited="0">
                <wp:start x="0" y="0"/>
                <wp:lineTo x="0" y="21444"/>
                <wp:lineTo x="21550" y="21444"/>
                <wp:lineTo x="21550" y="0"/>
                <wp:lineTo x="0" y="0"/>
              </wp:wrapPolygon>
            </wp:wrapTight>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86225" cy="3070225"/>
                    </a:xfrm>
                    <a:prstGeom prst="rect">
                      <a:avLst/>
                    </a:prstGeom>
                  </pic:spPr>
                </pic:pic>
              </a:graphicData>
            </a:graphic>
            <wp14:sizeRelH relativeFrom="page">
              <wp14:pctWidth>0</wp14:pctWidth>
            </wp14:sizeRelH>
            <wp14:sizeRelV relativeFrom="page">
              <wp14:pctHeight>0</wp14:pctHeight>
            </wp14:sizeRelV>
          </wp:anchor>
        </w:drawing>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p>
    <w:p w:rsidR="00D92A64" w:rsidRDefault="00D92A64" w:rsidP="00D92A64">
      <w:pPr>
        <w:widowControl/>
        <w:wordWrap/>
        <w:autoSpaceDE/>
        <w:autoSpaceDN/>
        <w:spacing w:line="360" w:lineRule="auto"/>
        <w:rPr>
          <w:rFonts w:asciiTheme="minorEastAsia" w:hAnsiTheme="minorEastAsia" w:cs="굴림"/>
          <w:b/>
          <w:bCs/>
          <w:color w:val="000000"/>
          <w:kern w:val="0"/>
          <w:sz w:val="24"/>
          <w:szCs w:val="24"/>
        </w:rPr>
      </w:pPr>
      <w:r>
        <w:rPr>
          <w:rFonts w:asciiTheme="minorEastAsia" w:hAnsiTheme="minorEastAsia" w:cs="굴림"/>
          <w:b/>
          <w:bCs/>
          <w:color w:val="000000"/>
          <w:kern w:val="0"/>
          <w:sz w:val="24"/>
          <w:szCs w:val="24"/>
        </w:rPr>
        <w:br w:type="page"/>
      </w:r>
    </w:p>
    <w:p w:rsidR="00D92A64" w:rsidRPr="002A45CB" w:rsidRDefault="00D92A64" w:rsidP="00084B2A">
      <w:pPr>
        <w:pStyle w:val="aa"/>
        <w:snapToGrid w:val="0"/>
        <w:spacing w:before="240" w:after="0" w:line="360" w:lineRule="auto"/>
        <w:ind w:leftChars="0" w:left="-76"/>
        <w:textAlignment w:val="baseline"/>
        <w:rPr>
          <w:rFonts w:asciiTheme="minorEastAsia" w:hAnsiTheme="minorEastAsia" w:cs="굴림"/>
          <w:color w:val="000000"/>
          <w:kern w:val="0"/>
          <w:szCs w:val="20"/>
        </w:rPr>
      </w:pPr>
      <w:r>
        <w:rPr>
          <w:rFonts w:asciiTheme="minorEastAsia" w:hAnsiTheme="minorEastAsia" w:cs="굴림"/>
          <w:b/>
          <w:bCs/>
          <w:color w:val="000000"/>
          <w:kern w:val="0"/>
          <w:sz w:val="24"/>
          <w:szCs w:val="24"/>
        </w:rPr>
        <w:lastRenderedPageBreak/>
        <w:t xml:space="preserve">3. </w:t>
      </w:r>
      <w:r>
        <w:rPr>
          <w:rFonts w:asciiTheme="minorEastAsia" w:hAnsiTheme="minorEastAsia" w:cs="굴림" w:hint="eastAsia"/>
          <w:b/>
          <w:bCs/>
          <w:color w:val="000000"/>
          <w:kern w:val="0"/>
          <w:sz w:val="24"/>
          <w:szCs w:val="24"/>
        </w:rPr>
        <w:t>연구목적 및 계획</w:t>
      </w:r>
    </w:p>
    <w:tbl>
      <w:tblPr>
        <w:tblOverlap w:val="never"/>
        <w:tblW w:w="0" w:type="auto"/>
        <w:jc w:val="right"/>
        <w:tblInd w:w="-1190" w:type="dxa"/>
        <w:tblCellMar>
          <w:top w:w="15" w:type="dxa"/>
          <w:left w:w="15" w:type="dxa"/>
          <w:bottom w:w="15" w:type="dxa"/>
          <w:right w:w="15" w:type="dxa"/>
        </w:tblCellMar>
        <w:tblLook w:val="04A0" w:firstRow="1" w:lastRow="0" w:firstColumn="1" w:lastColumn="0" w:noHBand="0" w:noVBand="1"/>
      </w:tblPr>
      <w:tblGrid>
        <w:gridCol w:w="1843"/>
        <w:gridCol w:w="8367"/>
      </w:tblGrid>
      <w:tr w:rsidR="00D92A64" w:rsidRPr="000D40E9" w:rsidTr="00084B2A">
        <w:trPr>
          <w:trHeight w:val="430"/>
          <w:jc w:val="right"/>
        </w:trPr>
        <w:tc>
          <w:tcPr>
            <w:tcW w:w="1843"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D92A64" w:rsidRPr="000D40E9" w:rsidRDefault="00D92A64" w:rsidP="00E9156B">
            <w:pPr>
              <w:wordWrap/>
              <w:snapToGrid w:val="0"/>
              <w:spacing w:after="0" w:line="360" w:lineRule="auto"/>
              <w:jc w:val="center"/>
              <w:textAlignment w:val="baseline"/>
              <w:rPr>
                <w:rFonts w:asciiTheme="minorEastAsia" w:hAnsiTheme="minorEastAsia" w:cs="굴림"/>
                <w:color w:val="000000"/>
                <w:kern w:val="0"/>
                <w:szCs w:val="20"/>
              </w:rPr>
            </w:pPr>
            <w:r w:rsidRPr="000D40E9">
              <w:rPr>
                <w:rFonts w:asciiTheme="minorEastAsia" w:hAnsiTheme="minorEastAsia" w:cs="굴림" w:hint="eastAsia"/>
                <w:color w:val="000000"/>
                <w:kern w:val="0"/>
                <w:szCs w:val="20"/>
              </w:rPr>
              <w:t>구분</w:t>
            </w:r>
          </w:p>
        </w:tc>
        <w:tc>
          <w:tcPr>
            <w:tcW w:w="8367"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D92A64" w:rsidRPr="000D40E9" w:rsidRDefault="00D92A64" w:rsidP="00E9156B">
            <w:pPr>
              <w:wordWrap/>
              <w:snapToGrid w:val="0"/>
              <w:spacing w:after="0" w:line="360" w:lineRule="auto"/>
              <w:jc w:val="center"/>
              <w:textAlignment w:val="baseline"/>
              <w:rPr>
                <w:rFonts w:asciiTheme="minorEastAsia" w:hAnsiTheme="minorEastAsia" w:cs="굴림"/>
                <w:color w:val="000000"/>
                <w:kern w:val="0"/>
                <w:szCs w:val="20"/>
              </w:rPr>
            </w:pPr>
            <w:r w:rsidRPr="000D40E9">
              <w:rPr>
                <w:rFonts w:asciiTheme="minorEastAsia" w:hAnsiTheme="minorEastAsia" w:cs="굴림" w:hint="eastAsia"/>
                <w:color w:val="000000"/>
                <w:kern w:val="0"/>
                <w:szCs w:val="20"/>
              </w:rPr>
              <w:t>내용</w:t>
            </w:r>
          </w:p>
        </w:tc>
      </w:tr>
      <w:tr w:rsidR="00D92A64" w:rsidRPr="000D40E9" w:rsidTr="00084B2A">
        <w:trPr>
          <w:trHeight w:val="430"/>
          <w:jc w:val="right"/>
        </w:trPr>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92A64" w:rsidRPr="000D40E9" w:rsidRDefault="00D92A64" w:rsidP="00E9156B">
            <w:pPr>
              <w:wordWrap/>
              <w:snapToGrid w:val="0"/>
              <w:spacing w:after="0" w:line="360" w:lineRule="auto"/>
              <w:jc w:val="center"/>
              <w:textAlignment w:val="baseline"/>
              <w:rPr>
                <w:rFonts w:asciiTheme="minorEastAsia" w:hAnsiTheme="minorEastAsia" w:cs="굴림"/>
                <w:color w:val="000000"/>
                <w:kern w:val="0"/>
                <w:szCs w:val="20"/>
              </w:rPr>
            </w:pPr>
            <w:r w:rsidRPr="000D40E9">
              <w:rPr>
                <w:rFonts w:asciiTheme="minorEastAsia" w:hAnsiTheme="minorEastAsia" w:cs="굴림" w:hint="eastAsia"/>
                <w:color w:val="000000"/>
                <w:kern w:val="0"/>
                <w:szCs w:val="20"/>
              </w:rPr>
              <w:t>최종목표</w:t>
            </w:r>
          </w:p>
        </w:tc>
        <w:tc>
          <w:tcPr>
            <w:tcW w:w="83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Pr="0006082A" w:rsidRDefault="00D92A64" w:rsidP="00E9156B">
            <w:pPr>
              <w:snapToGrid w:val="0"/>
              <w:spacing w:after="0" w:line="360" w:lineRule="auto"/>
              <w:ind w:left="440" w:hanging="440"/>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담낭질환을 가지고 있는 환자에서 </w:t>
            </w:r>
            <w:r w:rsidR="00E9156B">
              <w:rPr>
                <w:rFonts w:asciiTheme="minorEastAsia" w:hAnsiTheme="minorEastAsia" w:cs="굴림" w:hint="eastAsia"/>
                <w:color w:val="000000"/>
                <w:kern w:val="0"/>
                <w:szCs w:val="20"/>
              </w:rPr>
              <w:t>담낭절제술이</w:t>
            </w:r>
            <w:r>
              <w:rPr>
                <w:rFonts w:asciiTheme="minorEastAsia" w:hAnsiTheme="minorEastAsia" w:cs="굴림" w:hint="eastAsia"/>
                <w:color w:val="000000"/>
                <w:kern w:val="0"/>
                <w:szCs w:val="20"/>
              </w:rPr>
              <w:t xml:space="preserve"> </w:t>
            </w:r>
            <w:r w:rsidR="00E9156B">
              <w:rPr>
                <w:rFonts w:asciiTheme="minorEastAsia" w:hAnsiTheme="minorEastAsia" w:cs="굴림" w:hint="eastAsia"/>
                <w:color w:val="000000"/>
                <w:kern w:val="0"/>
                <w:szCs w:val="20"/>
              </w:rPr>
              <w:t>대사증후군</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및 </w:t>
            </w:r>
            <w:proofErr w:type="spellStart"/>
            <w:r w:rsidR="00E9156B">
              <w:rPr>
                <w:rFonts w:asciiTheme="minorEastAsia" w:hAnsiTheme="minorEastAsia" w:cs="굴림" w:hint="eastAsia"/>
                <w:color w:val="000000"/>
                <w:kern w:val="0"/>
                <w:szCs w:val="20"/>
              </w:rPr>
              <w:t>비알콜성</w:t>
            </w:r>
            <w:proofErr w:type="spellEnd"/>
            <w:r w:rsidR="00E9156B">
              <w:rPr>
                <w:rFonts w:asciiTheme="minorEastAsia" w:hAnsiTheme="minorEastAsia" w:cs="굴림" w:hint="eastAsia"/>
                <w:color w:val="000000"/>
                <w:kern w:val="0"/>
                <w:szCs w:val="20"/>
              </w:rPr>
              <w:t xml:space="preserve"> 지방간질환 </w:t>
            </w:r>
            <w:proofErr w:type="spellStart"/>
            <w:r>
              <w:rPr>
                <w:rFonts w:asciiTheme="minorEastAsia" w:hAnsiTheme="minorEastAsia" w:cs="굴림" w:hint="eastAsia"/>
                <w:color w:val="000000"/>
                <w:kern w:val="0"/>
                <w:szCs w:val="20"/>
              </w:rPr>
              <w:t>를</w:t>
            </w:r>
            <w:proofErr w:type="spellEnd"/>
            <w:r>
              <w:rPr>
                <w:rFonts w:asciiTheme="minorEastAsia" w:hAnsiTheme="minorEastAsia" w:cs="굴림" w:hint="eastAsia"/>
                <w:color w:val="000000"/>
                <w:kern w:val="0"/>
                <w:szCs w:val="20"/>
              </w:rPr>
              <w:t xml:space="preserve"> 발생 또는 악화시키는 지 알아보고자 한다.</w:t>
            </w:r>
          </w:p>
        </w:tc>
      </w:tr>
      <w:tr w:rsidR="00D92A64" w:rsidRPr="000D40E9" w:rsidTr="00084B2A">
        <w:trPr>
          <w:trHeight w:val="430"/>
          <w:jc w:val="right"/>
        </w:trPr>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92A64" w:rsidRPr="000D40E9" w:rsidRDefault="00D92A64" w:rsidP="00E9156B">
            <w:pPr>
              <w:wordWrap/>
              <w:snapToGrid w:val="0"/>
              <w:spacing w:after="0" w:line="360" w:lineRule="auto"/>
              <w:jc w:val="center"/>
              <w:textAlignment w:val="baseline"/>
              <w:rPr>
                <w:rFonts w:asciiTheme="minorEastAsia" w:hAnsiTheme="minorEastAsia" w:cs="굴림"/>
                <w:color w:val="000000"/>
                <w:kern w:val="0"/>
                <w:szCs w:val="20"/>
              </w:rPr>
            </w:pPr>
            <w:r w:rsidRPr="000D40E9">
              <w:rPr>
                <w:rFonts w:asciiTheme="minorEastAsia" w:hAnsiTheme="minorEastAsia" w:cs="굴림" w:hint="eastAsia"/>
                <w:color w:val="000000"/>
                <w:kern w:val="0"/>
                <w:szCs w:val="20"/>
              </w:rPr>
              <w:t>세부목표</w:t>
            </w:r>
          </w:p>
        </w:tc>
        <w:tc>
          <w:tcPr>
            <w:tcW w:w="83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92A64" w:rsidRDefault="00D92A64" w:rsidP="00E9156B">
            <w:pPr>
              <w:snapToGrid w:val="0"/>
              <w:spacing w:after="0" w:line="360"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1</w:t>
            </w:r>
            <w:r>
              <w:rPr>
                <w:rFonts w:asciiTheme="minorEastAsia" w:hAnsiTheme="minorEastAsia" w:cs="굴림"/>
                <w:color w:val="000000"/>
                <w:kern w:val="0"/>
                <w:szCs w:val="20"/>
              </w:rPr>
              <w:t xml:space="preserve">. </w:t>
            </w:r>
            <w:r w:rsidR="00E9156B">
              <w:rPr>
                <w:rFonts w:asciiTheme="minorEastAsia" w:hAnsiTheme="minorEastAsia" w:cs="굴림" w:hint="eastAsia"/>
                <w:color w:val="000000"/>
                <w:kern w:val="0"/>
                <w:szCs w:val="20"/>
              </w:rPr>
              <w:t>담낭절제술을</w:t>
            </w:r>
            <w:r>
              <w:rPr>
                <w:rFonts w:asciiTheme="minorEastAsia" w:hAnsiTheme="minorEastAsia" w:cs="굴림" w:hint="eastAsia"/>
                <w:color w:val="000000"/>
                <w:kern w:val="0"/>
                <w:szCs w:val="20"/>
              </w:rPr>
              <w:t xml:space="preserve"> 시행하였을 때 </w:t>
            </w:r>
            <w:r w:rsidR="00E9156B">
              <w:rPr>
                <w:rFonts w:asciiTheme="minorEastAsia" w:hAnsiTheme="minorEastAsia" w:cs="굴림" w:hint="eastAsia"/>
                <w:color w:val="000000"/>
                <w:kern w:val="0"/>
                <w:szCs w:val="20"/>
              </w:rPr>
              <w:t>대사증후군</w:t>
            </w:r>
            <w:r>
              <w:rPr>
                <w:rFonts w:asciiTheme="minorEastAsia" w:hAnsiTheme="minorEastAsia" w:cs="굴림" w:hint="eastAsia"/>
                <w:color w:val="000000"/>
                <w:kern w:val="0"/>
                <w:szCs w:val="20"/>
              </w:rPr>
              <w:t>의 발생 여부를 조사 분석한다.</w:t>
            </w:r>
          </w:p>
          <w:p w:rsidR="00D92A64" w:rsidRPr="000D40E9" w:rsidRDefault="00D92A64" w:rsidP="00E9156B">
            <w:pPr>
              <w:snapToGrid w:val="0"/>
              <w:spacing w:after="0" w:line="360"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2</w:t>
            </w:r>
            <w:r>
              <w:rPr>
                <w:rFonts w:asciiTheme="minorEastAsia" w:hAnsiTheme="minorEastAsia" w:cs="굴림"/>
                <w:color w:val="000000"/>
                <w:kern w:val="0"/>
                <w:szCs w:val="20"/>
              </w:rPr>
              <w:t xml:space="preserve">. </w:t>
            </w:r>
            <w:r w:rsidR="00E9156B">
              <w:rPr>
                <w:rFonts w:asciiTheme="minorEastAsia" w:hAnsiTheme="minorEastAsia" w:cs="굴림" w:hint="eastAsia"/>
                <w:color w:val="000000"/>
                <w:kern w:val="0"/>
                <w:szCs w:val="20"/>
              </w:rPr>
              <w:t>지방간 혹은 대사증후군이 있는 환자에서 담낭절제술을</w:t>
            </w:r>
            <w:r>
              <w:rPr>
                <w:rFonts w:asciiTheme="minorEastAsia" w:hAnsiTheme="minorEastAsia" w:cs="굴림" w:hint="eastAsia"/>
                <w:color w:val="000000"/>
                <w:kern w:val="0"/>
                <w:szCs w:val="20"/>
              </w:rPr>
              <w:t xml:space="preserve"> 시행하였을 때 </w:t>
            </w:r>
            <w:r w:rsidR="00E9156B">
              <w:rPr>
                <w:rFonts w:asciiTheme="minorEastAsia" w:hAnsiTheme="minorEastAsia" w:cs="굴림" w:hint="eastAsia"/>
                <w:color w:val="000000"/>
                <w:kern w:val="0"/>
                <w:szCs w:val="20"/>
              </w:rPr>
              <w:t>지방간의 정도나 대사증후군의 정도에 변화가 있는지 확인한다.</w:t>
            </w:r>
            <w:r w:rsidR="00E9156B">
              <w:rPr>
                <w:rFonts w:asciiTheme="minorEastAsia" w:hAnsiTheme="minorEastAsia" w:cs="굴림"/>
                <w:color w:val="000000"/>
                <w:kern w:val="0"/>
                <w:szCs w:val="20"/>
              </w:rPr>
              <w:t xml:space="preserve"> </w:t>
            </w:r>
          </w:p>
        </w:tc>
      </w:tr>
    </w:tbl>
    <w:p w:rsidR="00D92A64" w:rsidRPr="00975F36" w:rsidRDefault="00D92A64" w:rsidP="00D92A64">
      <w:pPr>
        <w:pStyle w:val="aa"/>
        <w:numPr>
          <w:ilvl w:val="0"/>
          <w:numId w:val="1"/>
        </w:numPr>
        <w:snapToGrid w:val="0"/>
        <w:spacing w:before="240" w:after="0" w:line="360" w:lineRule="auto"/>
        <w:ind w:leftChars="0"/>
        <w:textAlignment w:val="baseline"/>
        <w:rPr>
          <w:rFonts w:asciiTheme="minorEastAsia" w:hAnsiTheme="minorEastAsia" w:cs="굴림"/>
          <w:b/>
          <w:bCs/>
          <w:color w:val="000000"/>
          <w:kern w:val="0"/>
          <w:sz w:val="24"/>
          <w:szCs w:val="24"/>
        </w:rPr>
      </w:pPr>
      <w:r w:rsidRPr="00975F36">
        <w:rPr>
          <w:rFonts w:asciiTheme="minorEastAsia" w:hAnsiTheme="minorEastAsia" w:cs="굴림" w:hint="eastAsia"/>
          <w:b/>
          <w:bCs/>
          <w:color w:val="000000"/>
          <w:kern w:val="0"/>
          <w:sz w:val="24"/>
          <w:szCs w:val="24"/>
        </w:rPr>
        <w:t xml:space="preserve">연구 방법 </w:t>
      </w:r>
    </w:p>
    <w:p w:rsidR="00D92A64" w:rsidRPr="00400485" w:rsidRDefault="00D92A64" w:rsidP="00400485">
      <w:pPr>
        <w:pStyle w:val="aa"/>
        <w:numPr>
          <w:ilvl w:val="0"/>
          <w:numId w:val="5"/>
        </w:numPr>
        <w:spacing w:line="360" w:lineRule="auto"/>
        <w:ind w:leftChars="0"/>
        <w:rPr>
          <w:b/>
          <w:bCs/>
        </w:rPr>
      </w:pPr>
      <w:r w:rsidRPr="00400485">
        <w:rPr>
          <w:b/>
          <w:bCs/>
        </w:rPr>
        <w:t>S</w:t>
      </w:r>
      <w:r w:rsidRPr="00400485">
        <w:rPr>
          <w:rFonts w:hint="eastAsia"/>
          <w:b/>
          <w:bCs/>
        </w:rPr>
        <w:t>tudy P</w:t>
      </w:r>
      <w:r w:rsidRPr="00400485">
        <w:rPr>
          <w:b/>
          <w:bCs/>
        </w:rPr>
        <w:t>opulation</w:t>
      </w:r>
    </w:p>
    <w:p w:rsidR="00E9156B" w:rsidRPr="00084B2A" w:rsidRDefault="00D92A64" w:rsidP="00E9156B">
      <w:pPr>
        <w:spacing w:line="360" w:lineRule="auto"/>
      </w:pPr>
      <w:r>
        <w:rPr>
          <w:rFonts w:hint="eastAsia"/>
        </w:rPr>
        <w:t xml:space="preserve">본 연구는 </w:t>
      </w:r>
      <w:proofErr w:type="spellStart"/>
      <w:r w:rsidR="00E9156B">
        <w:rPr>
          <w:rFonts w:hint="eastAsia"/>
        </w:rPr>
        <w:t>다기관연구로</w:t>
      </w:r>
      <w:proofErr w:type="spellEnd"/>
      <w:r w:rsidR="00E9156B">
        <w:rPr>
          <w:rFonts w:hint="eastAsia"/>
        </w:rPr>
        <w:t>,</w:t>
      </w:r>
      <w:r>
        <w:rPr>
          <w:rFonts w:hint="eastAsia"/>
        </w:rPr>
        <w:t xml:space="preserve"> </w:t>
      </w:r>
      <w:r>
        <w:t>2023</w:t>
      </w:r>
      <w:r>
        <w:rPr>
          <w:rFonts w:hint="eastAsia"/>
        </w:rPr>
        <w:t xml:space="preserve">년 </w:t>
      </w:r>
      <w:r>
        <w:t>6</w:t>
      </w:r>
      <w:r>
        <w:rPr>
          <w:rFonts w:hint="eastAsia"/>
        </w:rPr>
        <w:t xml:space="preserve">월부터 </w:t>
      </w:r>
      <w:r>
        <w:t>2024</w:t>
      </w:r>
      <w:r>
        <w:rPr>
          <w:rFonts w:hint="eastAsia"/>
        </w:rPr>
        <w:t xml:space="preserve">년 </w:t>
      </w:r>
      <w:r>
        <w:t>5</w:t>
      </w:r>
      <w:r>
        <w:rPr>
          <w:rFonts w:hint="eastAsia"/>
        </w:rPr>
        <w:t>월까지,</w:t>
      </w:r>
      <w:r>
        <w:t xml:space="preserve"> 1</w:t>
      </w:r>
      <w:r>
        <w:rPr>
          <w:rFonts w:hint="eastAsia"/>
        </w:rPr>
        <w:t xml:space="preserve">년간 </w:t>
      </w:r>
      <w:r w:rsidR="00E9156B">
        <w:rPr>
          <w:rFonts w:hint="eastAsia"/>
        </w:rPr>
        <w:t>담낭질환으</w:t>
      </w:r>
      <w:r>
        <w:rPr>
          <w:rFonts w:hint="eastAsia"/>
        </w:rPr>
        <w:t>로 연구 기관을 방문한 환자들을 대상으로 시행한다.</w:t>
      </w:r>
      <w:r>
        <w:t xml:space="preserve"> </w:t>
      </w:r>
      <w:r>
        <w:rPr>
          <w:rFonts w:hint="eastAsia"/>
        </w:rPr>
        <w:t>중앙대학교 광명병원</w:t>
      </w:r>
      <w:r>
        <w:t xml:space="preserve">, </w:t>
      </w:r>
      <w:r>
        <w:rPr>
          <w:rFonts w:hint="eastAsia"/>
        </w:rPr>
        <w:t>중앙대학교병원,</w:t>
      </w:r>
      <w:r>
        <w:t xml:space="preserve"> </w:t>
      </w:r>
      <w:r>
        <w:rPr>
          <w:rFonts w:hint="eastAsia"/>
        </w:rPr>
        <w:t>한림대학교 강남성심병원이 연구에 참여할 예정이다.</w:t>
      </w:r>
      <w:r>
        <w:t xml:space="preserve"> (</w:t>
      </w:r>
      <w:r>
        <w:rPr>
          <w:rFonts w:hint="eastAsia"/>
        </w:rPr>
        <w:t>중앙대학교 광명병원 이외의 병원에 소속된 연구참여자는 추후 연구계획이 승인이 되면 공동연구자에 추가할 예정이다.</w:t>
      </w:r>
      <w:r w:rsidR="00E9156B">
        <w:t xml:space="preserve">) </w:t>
      </w:r>
      <w:r>
        <w:rPr>
          <w:rFonts w:hint="eastAsia"/>
        </w:rPr>
        <w:t xml:space="preserve">전체 환자에서 </w:t>
      </w:r>
      <w:r w:rsidR="00E9156B">
        <w:rPr>
          <w:rFonts w:hint="eastAsia"/>
        </w:rPr>
        <w:t>담낭절제술을</w:t>
      </w:r>
      <w:r>
        <w:rPr>
          <w:rFonts w:hint="eastAsia"/>
        </w:rPr>
        <w:t xml:space="preserve"> 시행하지 않은 군을 </w:t>
      </w:r>
      <w:proofErr w:type="spellStart"/>
      <w:r>
        <w:rPr>
          <w:rFonts w:hint="eastAsia"/>
        </w:rPr>
        <w:t>대조군으로</w:t>
      </w:r>
      <w:proofErr w:type="spellEnd"/>
      <w:r>
        <w:rPr>
          <w:rFonts w:hint="eastAsia"/>
        </w:rPr>
        <w:t>,</w:t>
      </w:r>
      <w:r w:rsidR="00E9156B">
        <w:t xml:space="preserve"> </w:t>
      </w:r>
      <w:r w:rsidR="00E9156B">
        <w:rPr>
          <w:rFonts w:hint="eastAsia"/>
        </w:rPr>
        <w:t>담낭절제술을</w:t>
      </w:r>
      <w:r>
        <w:rPr>
          <w:rFonts w:hint="eastAsia"/>
        </w:rPr>
        <w:t xml:space="preserve"> 시행한 군을 </w:t>
      </w:r>
      <w:proofErr w:type="spellStart"/>
      <w:r>
        <w:rPr>
          <w:rFonts w:hint="eastAsia"/>
        </w:rPr>
        <w:t>실험군으로</w:t>
      </w:r>
      <w:proofErr w:type="spellEnd"/>
      <w:r>
        <w:rPr>
          <w:rFonts w:hint="eastAsia"/>
        </w:rPr>
        <w:t xml:space="preserve"> 지정한 뒤 </w:t>
      </w:r>
      <w:proofErr w:type="spellStart"/>
      <w:r w:rsidR="00E9156B">
        <w:rPr>
          <w:rFonts w:hint="eastAsia"/>
        </w:rPr>
        <w:t>기준일으로부터</w:t>
      </w:r>
      <w:proofErr w:type="spellEnd"/>
      <w:r w:rsidR="00E9156B">
        <w:rPr>
          <w:rFonts w:hint="eastAsia"/>
        </w:rPr>
        <w:t xml:space="preserve"> </w:t>
      </w:r>
      <w:r>
        <w:t>6</w:t>
      </w:r>
      <w:r>
        <w:rPr>
          <w:rFonts w:hint="eastAsia"/>
        </w:rPr>
        <w:t xml:space="preserve">개월까지 </w:t>
      </w:r>
      <w:proofErr w:type="spellStart"/>
      <w:r>
        <w:rPr>
          <w:rFonts w:hint="eastAsia"/>
        </w:rPr>
        <w:t>추적관찰하여</w:t>
      </w:r>
      <w:proofErr w:type="spellEnd"/>
      <w:r>
        <w:rPr>
          <w:rFonts w:hint="eastAsia"/>
        </w:rPr>
        <w:t xml:space="preserve"> </w:t>
      </w:r>
      <w:r w:rsidR="00E9156B">
        <w:rPr>
          <w:rFonts w:hint="eastAsia"/>
        </w:rPr>
        <w:t>대사증후군,</w:t>
      </w:r>
      <w:r w:rsidR="00E9156B">
        <w:t xml:space="preserve"> </w:t>
      </w:r>
      <w:proofErr w:type="spellStart"/>
      <w:r w:rsidR="00E9156B">
        <w:rPr>
          <w:rFonts w:hint="eastAsia"/>
        </w:rPr>
        <w:t>비알콜성간질환</w:t>
      </w:r>
      <w:proofErr w:type="spellEnd"/>
      <w:r>
        <w:t xml:space="preserve"> </w:t>
      </w:r>
      <w:r>
        <w:rPr>
          <w:rFonts w:hint="eastAsia"/>
        </w:rPr>
        <w:t xml:space="preserve">여부를 </w:t>
      </w:r>
      <w:proofErr w:type="spellStart"/>
      <w:r>
        <w:rPr>
          <w:rFonts w:hint="eastAsia"/>
        </w:rPr>
        <w:t>비교분석한다</w:t>
      </w:r>
      <w:proofErr w:type="spellEnd"/>
      <w:r>
        <w:rPr>
          <w:rFonts w:hint="eastAsia"/>
        </w:rPr>
        <w:t>.</w:t>
      </w:r>
      <w:r>
        <w:t xml:space="preserve"> </w:t>
      </w:r>
    </w:p>
    <w:p w:rsidR="00D92A64" w:rsidRPr="003E79D9" w:rsidRDefault="00D92A64" w:rsidP="003E79D9">
      <w:pPr>
        <w:pStyle w:val="aa"/>
        <w:numPr>
          <w:ilvl w:val="0"/>
          <w:numId w:val="7"/>
        </w:numPr>
        <w:pBdr>
          <w:top w:val="single" w:sz="4" w:space="1" w:color="auto"/>
        </w:pBdr>
        <w:spacing w:line="360" w:lineRule="auto"/>
        <w:ind w:leftChars="0"/>
        <w:rPr>
          <w:b/>
          <w:bCs/>
        </w:rPr>
      </w:pPr>
      <w:r w:rsidRPr="003E79D9">
        <w:rPr>
          <w:b/>
          <w:bCs/>
        </w:rPr>
        <w:t>Inclusion criteria</w:t>
      </w:r>
    </w:p>
    <w:p w:rsidR="00D92A64" w:rsidRDefault="00D92A64" w:rsidP="00D92A64">
      <w:pPr>
        <w:pBdr>
          <w:top w:val="single" w:sz="4" w:space="1" w:color="auto"/>
          <w:bottom w:val="single" w:sz="4" w:space="1" w:color="auto"/>
        </w:pBdr>
        <w:spacing w:line="360" w:lineRule="auto"/>
        <w:ind w:firstLine="800"/>
      </w:pPr>
      <w:proofErr w:type="gramStart"/>
      <w:r>
        <w:t>gallbladder</w:t>
      </w:r>
      <w:proofErr w:type="gramEnd"/>
      <w:r>
        <w:t xml:space="preserve"> stone</w:t>
      </w:r>
      <w:r w:rsidR="00E9156B">
        <w:t xml:space="preserve"> (</w:t>
      </w:r>
      <w:r w:rsidR="00E9156B">
        <w:rPr>
          <w:rFonts w:hint="eastAsia"/>
        </w:rPr>
        <w:t>with or without cholecystitis)</w:t>
      </w:r>
    </w:p>
    <w:p w:rsidR="00D92A64" w:rsidRDefault="00D92A64" w:rsidP="00D92A64">
      <w:pPr>
        <w:pBdr>
          <w:top w:val="single" w:sz="4" w:space="1" w:color="auto"/>
          <w:bottom w:val="single" w:sz="4" w:space="1" w:color="auto"/>
        </w:pBdr>
        <w:spacing w:line="360" w:lineRule="auto"/>
        <w:ind w:firstLine="800"/>
      </w:pPr>
      <w:proofErr w:type="gramStart"/>
      <w:r>
        <w:t>gallbladder</w:t>
      </w:r>
      <w:proofErr w:type="gramEnd"/>
      <w:r>
        <w:t xml:space="preserve"> polyp</w:t>
      </w:r>
    </w:p>
    <w:p w:rsidR="00D92A64" w:rsidRDefault="00D92A64" w:rsidP="00D92A64">
      <w:pPr>
        <w:pBdr>
          <w:top w:val="single" w:sz="4" w:space="1" w:color="auto"/>
          <w:bottom w:val="single" w:sz="4" w:space="1" w:color="auto"/>
        </w:pBdr>
        <w:spacing w:line="360" w:lineRule="auto"/>
        <w:ind w:firstLine="800"/>
      </w:pPr>
      <w:proofErr w:type="gramStart"/>
      <w:r>
        <w:t>gallbladder</w:t>
      </w:r>
      <w:proofErr w:type="gramEnd"/>
      <w:r>
        <w:t xml:space="preserve"> </w:t>
      </w:r>
      <w:proofErr w:type="spellStart"/>
      <w:r>
        <w:t>adenomyomatosis</w:t>
      </w:r>
      <w:proofErr w:type="spellEnd"/>
    </w:p>
    <w:p w:rsidR="00E9156B" w:rsidRDefault="00E9156B" w:rsidP="00D92A64">
      <w:pPr>
        <w:pBdr>
          <w:top w:val="single" w:sz="4" w:space="1" w:color="auto"/>
          <w:bottom w:val="single" w:sz="4" w:space="1" w:color="auto"/>
        </w:pBdr>
        <w:spacing w:line="360" w:lineRule="auto"/>
        <w:ind w:firstLine="800"/>
      </w:pPr>
      <w:r>
        <w:t>Acute cholecystitis</w:t>
      </w:r>
    </w:p>
    <w:p w:rsidR="00D92A64" w:rsidRDefault="00D92A64" w:rsidP="00D92A64">
      <w:pPr>
        <w:spacing w:line="360" w:lineRule="auto"/>
      </w:pPr>
      <w:r>
        <w:rPr>
          <w:rFonts w:hint="eastAsia"/>
        </w:rPr>
        <w:t xml:space="preserve"> </w:t>
      </w:r>
    </w:p>
    <w:p w:rsidR="00D92A64" w:rsidRPr="003E79D9" w:rsidRDefault="00D92A64" w:rsidP="003E79D9">
      <w:pPr>
        <w:pStyle w:val="aa"/>
        <w:numPr>
          <w:ilvl w:val="0"/>
          <w:numId w:val="7"/>
        </w:numPr>
        <w:pBdr>
          <w:top w:val="single" w:sz="4" w:space="1" w:color="auto"/>
          <w:bottom w:val="single" w:sz="4" w:space="1" w:color="auto"/>
        </w:pBdr>
        <w:spacing w:line="360" w:lineRule="auto"/>
        <w:ind w:leftChars="0"/>
        <w:rPr>
          <w:b/>
          <w:bCs/>
        </w:rPr>
      </w:pPr>
      <w:r w:rsidRPr="003E79D9">
        <w:rPr>
          <w:b/>
          <w:bCs/>
        </w:rPr>
        <w:t>Exclusion criteria</w:t>
      </w:r>
    </w:p>
    <w:p w:rsidR="00D92A64" w:rsidRDefault="00D92A64" w:rsidP="00D92A64">
      <w:pPr>
        <w:pBdr>
          <w:bottom w:val="single" w:sz="4" w:space="1" w:color="auto"/>
        </w:pBdr>
        <w:spacing w:line="360" w:lineRule="auto"/>
        <w:ind w:firstLineChars="400" w:firstLine="800"/>
      </w:pPr>
      <w:r>
        <w:t xml:space="preserve">18세 </w:t>
      </w:r>
      <w:r>
        <w:rPr>
          <w:rFonts w:hint="eastAsia"/>
        </w:rPr>
        <w:t>미만의 환자</w:t>
      </w:r>
    </w:p>
    <w:p w:rsidR="00D92A64" w:rsidRDefault="00D92A64" w:rsidP="00D92A64">
      <w:pPr>
        <w:pBdr>
          <w:bottom w:val="single" w:sz="4" w:space="1" w:color="auto"/>
        </w:pBdr>
        <w:spacing w:line="360" w:lineRule="auto"/>
        <w:ind w:firstLineChars="400" w:firstLine="800"/>
      </w:pPr>
      <w:r>
        <w:t xml:space="preserve">cholecystectomy </w:t>
      </w:r>
      <w:r>
        <w:rPr>
          <w:rFonts w:hint="eastAsia"/>
        </w:rPr>
        <w:t xml:space="preserve">이후 </w:t>
      </w:r>
      <w:r>
        <w:t>gallbladder cancer</w:t>
      </w:r>
      <w:r>
        <w:rPr>
          <w:rFonts w:hint="eastAsia"/>
        </w:rPr>
        <w:t xml:space="preserve">로 진단된 </w:t>
      </w:r>
      <w:r>
        <w:t>gallbladder polyp</w:t>
      </w:r>
    </w:p>
    <w:p w:rsidR="00D92A64" w:rsidRDefault="003E79D9" w:rsidP="003E79D9">
      <w:pPr>
        <w:pStyle w:val="aa"/>
        <w:numPr>
          <w:ilvl w:val="0"/>
          <w:numId w:val="7"/>
        </w:numPr>
        <w:spacing w:line="360" w:lineRule="auto"/>
        <w:ind w:leftChars="0"/>
      </w:pPr>
      <w:r>
        <w:rPr>
          <w:rFonts w:hint="eastAsia"/>
        </w:rPr>
        <w:lastRenderedPageBreak/>
        <w:t>목표 대상자수</w:t>
      </w:r>
    </w:p>
    <w:p w:rsidR="003E79D9" w:rsidRDefault="002C024E" w:rsidP="003E79D9">
      <w:pPr>
        <w:spacing w:line="360" w:lineRule="auto"/>
        <w:ind w:left="400"/>
      </w:pPr>
      <w:r>
        <w:rPr>
          <w:rFonts w:hint="eastAsia"/>
        </w:rPr>
        <w:t>3개의 기관에서 1년간 예상 담낭절제술을 고려하였을 때,</w:t>
      </w:r>
      <w:r>
        <w:t xml:space="preserve"> </w:t>
      </w:r>
      <w:r>
        <w:rPr>
          <w:rFonts w:hint="eastAsia"/>
        </w:rPr>
        <w:t xml:space="preserve">담낭절제술을 받은 사람과 담낭절제술을 받지 않은 사람 각각 </w:t>
      </w:r>
      <w:r>
        <w:t xml:space="preserve">1000 </w:t>
      </w:r>
      <w:r>
        <w:rPr>
          <w:rFonts w:hint="eastAsia"/>
        </w:rPr>
        <w:t xml:space="preserve">명, 총 </w:t>
      </w:r>
      <w:r>
        <w:t>2000</w:t>
      </w:r>
      <w:r>
        <w:rPr>
          <w:rFonts w:hint="eastAsia"/>
        </w:rPr>
        <w:t>명을 목표로 한다.</w:t>
      </w:r>
      <w:r>
        <w:t xml:space="preserve"> </w:t>
      </w:r>
      <w:r>
        <w:rPr>
          <w:rFonts w:hint="eastAsia"/>
        </w:rPr>
        <w:t xml:space="preserve">담낭절제술 수술 전 후를 비교한 연구는 </w:t>
      </w:r>
      <w:r w:rsidR="00DE4FEF">
        <w:rPr>
          <w:rFonts w:hint="eastAsia"/>
        </w:rPr>
        <w:t xml:space="preserve">없고 </w:t>
      </w:r>
      <w:r>
        <w:rPr>
          <w:rFonts w:hint="eastAsia"/>
        </w:rPr>
        <w:t xml:space="preserve">기존의 </w:t>
      </w:r>
      <w:r>
        <w:t xml:space="preserve">cross-sectional study </w:t>
      </w:r>
      <w:r w:rsidR="00DE4FEF">
        <w:rPr>
          <w:rFonts w:hint="eastAsia"/>
        </w:rPr>
        <w:t xml:space="preserve">연구에서 담낭절제술을 받은 군은 </w:t>
      </w:r>
      <w:r w:rsidR="00DE4FEF">
        <w:t xml:space="preserve">265 </w:t>
      </w:r>
      <w:r w:rsidR="00DE4FEF">
        <w:rPr>
          <w:rFonts w:hint="eastAsia"/>
        </w:rPr>
        <w:t xml:space="preserve">명과 </w:t>
      </w:r>
      <w:r w:rsidR="00DE4FEF">
        <w:t xml:space="preserve">588 </w:t>
      </w:r>
      <w:r w:rsidR="00DE4FEF">
        <w:rPr>
          <w:rFonts w:hint="eastAsia"/>
        </w:rPr>
        <w:t>명임을 참고하여 그보다 많은 환자수를 목표로 설정하였다.</w:t>
      </w:r>
      <w:r w:rsidR="00DE4FEF">
        <w:t xml:space="preserve"> </w:t>
      </w:r>
    </w:p>
    <w:p w:rsidR="003E79D9" w:rsidRDefault="003E79D9" w:rsidP="00D92A64">
      <w:pPr>
        <w:spacing w:line="360" w:lineRule="auto"/>
      </w:pPr>
    </w:p>
    <w:p w:rsidR="00400485" w:rsidRDefault="00400485" w:rsidP="00400485">
      <w:pPr>
        <w:pStyle w:val="aa"/>
        <w:numPr>
          <w:ilvl w:val="0"/>
          <w:numId w:val="5"/>
        </w:numPr>
        <w:snapToGrid w:val="0"/>
        <w:spacing w:after="0" w:line="360" w:lineRule="auto"/>
        <w:ind w:leftChars="0"/>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대사증후군의 정의,</w:t>
      </w:r>
      <w:r>
        <w:rPr>
          <w:rFonts w:asciiTheme="minorEastAsia" w:hAnsiTheme="minorEastAsia" w:cs="굴림"/>
          <w:b/>
          <w:bCs/>
          <w:color w:val="000000"/>
          <w:kern w:val="0"/>
          <w:szCs w:val="20"/>
        </w:rPr>
        <w:t xml:space="preserve"> </w:t>
      </w:r>
      <w:proofErr w:type="spellStart"/>
      <w:r>
        <w:rPr>
          <w:rFonts w:asciiTheme="minorEastAsia" w:hAnsiTheme="minorEastAsia" w:cs="굴림" w:hint="eastAsia"/>
          <w:b/>
          <w:bCs/>
          <w:color w:val="000000"/>
          <w:kern w:val="0"/>
          <w:szCs w:val="20"/>
        </w:rPr>
        <w:t>비알콜성</w:t>
      </w:r>
      <w:proofErr w:type="spellEnd"/>
      <w:r>
        <w:rPr>
          <w:rFonts w:asciiTheme="minorEastAsia" w:hAnsiTheme="minorEastAsia" w:cs="굴림" w:hint="eastAsia"/>
          <w:b/>
          <w:bCs/>
          <w:color w:val="000000"/>
          <w:kern w:val="0"/>
          <w:szCs w:val="20"/>
        </w:rPr>
        <w:t xml:space="preserve"> 간질환의 정의 및 조사항목</w:t>
      </w:r>
    </w:p>
    <w:p w:rsidR="00D92A64" w:rsidRPr="001D27B6" w:rsidRDefault="00D92A64" w:rsidP="001D27B6">
      <w:pPr>
        <w:pStyle w:val="aa"/>
        <w:numPr>
          <w:ilvl w:val="0"/>
          <w:numId w:val="8"/>
        </w:numPr>
        <w:snapToGrid w:val="0"/>
        <w:spacing w:after="0" w:line="360" w:lineRule="auto"/>
        <w:ind w:leftChars="0"/>
        <w:textAlignment w:val="baseline"/>
        <w:rPr>
          <w:rFonts w:asciiTheme="minorEastAsia" w:hAnsiTheme="minorEastAsia" w:cs="굴림"/>
          <w:b/>
          <w:bCs/>
          <w:color w:val="000000"/>
          <w:kern w:val="0"/>
          <w:szCs w:val="20"/>
        </w:rPr>
      </w:pPr>
      <w:r w:rsidRPr="001D27B6">
        <w:rPr>
          <w:rFonts w:asciiTheme="minorEastAsia" w:hAnsiTheme="minorEastAsia" w:cs="굴림" w:hint="eastAsia"/>
          <w:b/>
          <w:bCs/>
          <w:color w:val="000000"/>
          <w:kern w:val="0"/>
          <w:szCs w:val="20"/>
        </w:rPr>
        <w:t>M</w:t>
      </w:r>
      <w:r w:rsidRPr="001D27B6">
        <w:rPr>
          <w:rFonts w:asciiTheme="minorEastAsia" w:hAnsiTheme="minorEastAsia" w:cs="굴림"/>
          <w:b/>
          <w:bCs/>
          <w:color w:val="000000"/>
          <w:kern w:val="0"/>
          <w:szCs w:val="20"/>
        </w:rPr>
        <w:t>etabolic syndrome</w:t>
      </w:r>
      <w:r w:rsidRPr="001D27B6">
        <w:rPr>
          <w:rFonts w:asciiTheme="minorEastAsia" w:hAnsiTheme="minorEastAsia" w:cs="굴림" w:hint="eastAsia"/>
          <w:b/>
          <w:bCs/>
          <w:color w:val="000000"/>
          <w:kern w:val="0"/>
          <w:szCs w:val="20"/>
        </w:rPr>
        <w:t>의 정의</w:t>
      </w:r>
    </w:p>
    <w:p w:rsidR="00D92A64" w:rsidRDefault="00400485" w:rsidP="00400485">
      <w:pPr>
        <w:spacing w:line="360" w:lineRule="auto"/>
        <w:ind w:firstLineChars="50" w:firstLine="100"/>
      </w:pPr>
      <w:r>
        <w:rPr>
          <w:rFonts w:hint="eastAsia"/>
        </w:rPr>
        <w:t xml:space="preserve">대사증후군은 </w:t>
      </w:r>
      <w:r w:rsidR="00D92A64">
        <w:t>1923</w:t>
      </w:r>
      <w:r w:rsidR="00D92A64">
        <w:rPr>
          <w:rFonts w:hint="eastAsia"/>
        </w:rPr>
        <w:t xml:space="preserve">년 </w:t>
      </w:r>
      <w:r w:rsidR="00D92A64">
        <w:t xml:space="preserve">Swedish </w:t>
      </w:r>
      <w:proofErr w:type="spellStart"/>
      <w:r w:rsidR="00D92A64">
        <w:t>Kylin</w:t>
      </w:r>
      <w:proofErr w:type="spellEnd"/>
      <w:r w:rsidR="00D92A64">
        <w:rPr>
          <w:rFonts w:hint="eastAsia"/>
        </w:rPr>
        <w:t xml:space="preserve">에 의해 처음 </w:t>
      </w:r>
      <w:r>
        <w:rPr>
          <w:rFonts w:hint="eastAsia"/>
        </w:rPr>
        <w:t>소개된 이후,</w:t>
      </w:r>
      <w:r>
        <w:t xml:space="preserve"> </w:t>
      </w:r>
      <w:r w:rsidR="00D92A64">
        <w:rPr>
          <w:rFonts w:hint="eastAsia"/>
        </w:rPr>
        <w:t>진단기준은 인종,</w:t>
      </w:r>
      <w:r w:rsidR="00D92A64">
        <w:t xml:space="preserve"> </w:t>
      </w:r>
      <w:r w:rsidR="00D92A64">
        <w:rPr>
          <w:rFonts w:hint="eastAsia"/>
        </w:rPr>
        <w:t>지역간의 차이로 인해 조금씩 변형되어서 사용되고 있다.</w:t>
      </w:r>
      <w:r w:rsidR="00D92A64">
        <w:t xml:space="preserve"> </w:t>
      </w:r>
      <w:r w:rsidR="00D92A64">
        <w:rPr>
          <w:rFonts w:hint="eastAsia"/>
        </w:rPr>
        <w:t>특히,</w:t>
      </w:r>
      <w:r w:rsidR="00D92A64">
        <w:t xml:space="preserve"> </w:t>
      </w:r>
      <w:r w:rsidR="00D92A64">
        <w:rPr>
          <w:rFonts w:hint="eastAsia"/>
        </w:rPr>
        <w:t xml:space="preserve">서양인보다 아시아인에게서 </w:t>
      </w:r>
      <w:r>
        <w:rPr>
          <w:rFonts w:hint="eastAsia"/>
        </w:rPr>
        <w:t>비만인</w:t>
      </w:r>
      <w:r w:rsidR="00D92A64">
        <w:rPr>
          <w:rFonts w:hint="eastAsia"/>
        </w:rPr>
        <w:t xml:space="preserve">의 </w:t>
      </w:r>
      <w:proofErr w:type="spellStart"/>
      <w:r w:rsidR="00D92A64">
        <w:rPr>
          <w:rFonts w:hint="eastAsia"/>
        </w:rPr>
        <w:t>유병율이</w:t>
      </w:r>
      <w:proofErr w:type="spellEnd"/>
      <w:r w:rsidR="00D92A64">
        <w:rPr>
          <w:rFonts w:hint="eastAsia"/>
        </w:rPr>
        <w:t xml:space="preserve"> 더 낮지만 아시아인의 경우 </w:t>
      </w:r>
      <w:r>
        <w:rPr>
          <w:rFonts w:hint="eastAsia"/>
        </w:rPr>
        <w:t>비만과</w:t>
      </w:r>
      <w:r w:rsidR="00D92A64">
        <w:rPr>
          <w:rFonts w:hint="eastAsia"/>
        </w:rPr>
        <w:t xml:space="preserve"> 관련된 질환들이 더 낮은 </w:t>
      </w:r>
      <w:r w:rsidR="00D92A64">
        <w:t>BMI</w:t>
      </w:r>
      <w:r w:rsidR="00D92A64">
        <w:rPr>
          <w:rFonts w:hint="eastAsia"/>
        </w:rPr>
        <w:t xml:space="preserve">에서도 발생할 수 있어 이에 </w:t>
      </w:r>
      <w:r w:rsidR="00D92A64">
        <w:t>2000</w:t>
      </w:r>
      <w:r w:rsidR="00D92A64">
        <w:rPr>
          <w:rFonts w:hint="eastAsia"/>
        </w:rPr>
        <w:t xml:space="preserve">년에 </w:t>
      </w:r>
      <w:r w:rsidR="00D92A64">
        <w:t>WHO</w:t>
      </w:r>
      <w:r w:rsidR="00D92A64">
        <w:rPr>
          <w:rFonts w:hint="eastAsia"/>
        </w:rPr>
        <w:t xml:space="preserve">에서 아시아인에 대해 새로운 </w:t>
      </w:r>
      <w:r>
        <w:rPr>
          <w:rFonts w:hint="eastAsia"/>
        </w:rPr>
        <w:t>비만에 대한 진단 기준을</w:t>
      </w:r>
      <w:r w:rsidR="00D92A64">
        <w:rPr>
          <w:rFonts w:hint="eastAsia"/>
        </w:rPr>
        <w:t xml:space="preserve"> 정의하였다. </w:t>
      </w:r>
    </w:p>
    <w:p w:rsidR="00D92A64" w:rsidRDefault="00D92A64" w:rsidP="00D92A64">
      <w:pPr>
        <w:spacing w:line="360" w:lineRule="auto"/>
      </w:pPr>
      <w:r>
        <w:rPr>
          <w:rFonts w:hint="eastAsia"/>
        </w:rPr>
        <w:t xml:space="preserve">본 연구에서는 여러 진단기준 중에서 임상적으로 적용이 용이하다고 여겨지는 </w:t>
      </w:r>
      <w:r>
        <w:t>National Cholesterol Education Program (NCEP)</w:t>
      </w:r>
      <w:r>
        <w:rPr>
          <w:rFonts w:hint="eastAsia"/>
        </w:rPr>
        <w:t xml:space="preserve">에서 제시한 </w:t>
      </w:r>
      <w:r>
        <w:t>criteria</w:t>
      </w:r>
      <w:r>
        <w:rPr>
          <w:rFonts w:hint="eastAsia"/>
        </w:rPr>
        <w:t>를 사용하도록 하겠다.</w:t>
      </w:r>
      <w:r w:rsidR="00400485">
        <w:t xml:space="preserve"> </w:t>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N</w:t>
      </w:r>
      <w:r>
        <w:rPr>
          <w:rFonts w:asciiTheme="minorEastAsia" w:hAnsiTheme="minorEastAsia" w:cs="굴림"/>
          <w:color w:val="000000"/>
          <w:kern w:val="0"/>
          <w:szCs w:val="20"/>
        </w:rPr>
        <w:t xml:space="preserve">CEP </w:t>
      </w:r>
      <w:r>
        <w:rPr>
          <w:rFonts w:asciiTheme="minorEastAsia" w:hAnsiTheme="minorEastAsia" w:cs="굴림" w:hint="eastAsia"/>
          <w:color w:val="000000"/>
          <w:kern w:val="0"/>
          <w:szCs w:val="20"/>
        </w:rPr>
        <w:t>A</w:t>
      </w:r>
      <w:r>
        <w:rPr>
          <w:rFonts w:asciiTheme="minorEastAsia" w:hAnsiTheme="minorEastAsia" w:cs="굴림"/>
          <w:color w:val="000000"/>
          <w:kern w:val="0"/>
          <w:szCs w:val="20"/>
        </w:rPr>
        <w:t>TP III criteria</w:t>
      </w:r>
      <w:r>
        <w:rPr>
          <w:rFonts w:asciiTheme="minorEastAsia" w:hAnsiTheme="minorEastAsia" w:cs="굴림" w:hint="eastAsia"/>
          <w:color w:val="000000"/>
          <w:kern w:val="0"/>
          <w:szCs w:val="20"/>
        </w:rPr>
        <w:t xml:space="preserve">에 의거하여 </w:t>
      </w:r>
      <w:r w:rsidR="00400485">
        <w:rPr>
          <w:rFonts w:hint="eastAsia"/>
        </w:rPr>
        <w:t>대사증후군</w:t>
      </w:r>
      <w:r>
        <w:rPr>
          <w:rFonts w:asciiTheme="minorEastAsia" w:hAnsiTheme="minorEastAsia" w:cs="굴림" w:hint="eastAsia"/>
          <w:color w:val="000000"/>
          <w:kern w:val="0"/>
          <w:szCs w:val="20"/>
        </w:rPr>
        <w:t>의 진단기준은 아래와 같이 정하도록 한다.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아래 항목 중 </w:t>
      </w:r>
      <w:r>
        <w:rPr>
          <w:rFonts w:asciiTheme="minorEastAsia" w:hAnsiTheme="minorEastAsia" w:cs="굴림"/>
          <w:color w:val="000000"/>
          <w:kern w:val="0"/>
          <w:szCs w:val="20"/>
        </w:rPr>
        <w:t>3</w:t>
      </w:r>
      <w:r>
        <w:rPr>
          <w:rFonts w:asciiTheme="minorEastAsia" w:hAnsiTheme="minorEastAsia" w:cs="굴림" w:hint="eastAsia"/>
          <w:color w:val="000000"/>
          <w:kern w:val="0"/>
          <w:szCs w:val="20"/>
        </w:rPr>
        <w:t xml:space="preserve">개 이상이 해당하면 </w:t>
      </w:r>
      <w:proofErr w:type="spellStart"/>
      <w:r w:rsidR="00400485">
        <w:rPr>
          <w:rFonts w:hint="eastAsia"/>
        </w:rPr>
        <w:t>대사증후군</w:t>
      </w:r>
      <w:r>
        <w:rPr>
          <w:rFonts w:asciiTheme="minorEastAsia" w:hAnsiTheme="minorEastAsia" w:cs="굴림" w:hint="eastAsia"/>
          <w:color w:val="000000"/>
          <w:kern w:val="0"/>
          <w:szCs w:val="20"/>
        </w:rPr>
        <w:t>로</w:t>
      </w:r>
      <w:proofErr w:type="spellEnd"/>
      <w:r>
        <w:rPr>
          <w:rFonts w:asciiTheme="minorEastAsia" w:hAnsiTheme="minorEastAsia" w:cs="굴림" w:hint="eastAsia"/>
          <w:color w:val="000000"/>
          <w:kern w:val="0"/>
          <w:szCs w:val="20"/>
        </w:rPr>
        <w:t xml:space="preserve"> 진단)</w:t>
      </w:r>
    </w:p>
    <w:p w:rsidR="00D92A64" w:rsidRPr="000C3602" w:rsidRDefault="00D92A64" w:rsidP="00D92A64">
      <w:pPr>
        <w:pBdr>
          <w:top w:val="single" w:sz="4" w:space="1" w:color="auto"/>
        </w:pBdr>
        <w:snapToGrid w:val="0"/>
        <w:spacing w:after="0" w:line="360" w:lineRule="auto"/>
        <w:ind w:left="-76"/>
        <w:textAlignment w:val="baseline"/>
        <w:rPr>
          <w:rFonts w:asciiTheme="minorEastAsia" w:hAnsiTheme="minorEastAsia" w:cs="굴림"/>
          <w:b/>
          <w:bCs/>
          <w:color w:val="000000"/>
          <w:kern w:val="0"/>
          <w:szCs w:val="20"/>
        </w:rPr>
      </w:pPr>
      <w:r w:rsidRPr="000C3602">
        <w:rPr>
          <w:rFonts w:asciiTheme="minorEastAsia" w:hAnsiTheme="minorEastAsia" w:cs="굴림" w:hint="eastAsia"/>
          <w:b/>
          <w:bCs/>
          <w:color w:val="000000"/>
          <w:kern w:val="0"/>
          <w:szCs w:val="20"/>
        </w:rPr>
        <w:t>D</w:t>
      </w:r>
      <w:r w:rsidRPr="000C3602">
        <w:rPr>
          <w:rFonts w:asciiTheme="minorEastAsia" w:hAnsiTheme="minorEastAsia" w:cs="굴림"/>
          <w:b/>
          <w:bCs/>
          <w:color w:val="000000"/>
          <w:kern w:val="0"/>
          <w:szCs w:val="20"/>
        </w:rPr>
        <w:t>efinition of metabolic syndrome</w:t>
      </w:r>
    </w:p>
    <w:p w:rsidR="00D92A64" w:rsidRPr="008034E9" w:rsidRDefault="00D92A64" w:rsidP="00D92A64">
      <w:pPr>
        <w:pBdr>
          <w:top w:val="single" w:sz="4" w:space="1" w:color="auto"/>
          <w:bottom w:val="single" w:sz="4" w:space="1" w:color="auto"/>
        </w:pBdr>
        <w:snapToGrid w:val="0"/>
        <w:spacing w:after="0" w:line="360" w:lineRule="auto"/>
        <w:ind w:left="-76" w:firstLineChars="100" w:firstLine="200"/>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 xml:space="preserve">1) </w:t>
      </w:r>
      <w:proofErr w:type="gramStart"/>
      <w:r>
        <w:rPr>
          <w:rFonts w:asciiTheme="minorEastAsia" w:hAnsiTheme="minorEastAsia" w:cs="굴림"/>
          <w:color w:val="000000"/>
          <w:kern w:val="0"/>
          <w:szCs w:val="20"/>
        </w:rPr>
        <w:t>increased</w:t>
      </w:r>
      <w:proofErr w:type="gramEnd"/>
      <w:r w:rsidRPr="008034E9">
        <w:rPr>
          <w:rFonts w:asciiTheme="minorEastAsia" w:hAnsiTheme="minorEastAsia" w:cs="굴림"/>
          <w:color w:val="000000"/>
          <w:kern w:val="0"/>
          <w:szCs w:val="20"/>
        </w:rPr>
        <w:t xml:space="preserve"> waist circumference (WC)</w:t>
      </w:r>
      <w:r>
        <w:rPr>
          <w:rFonts w:asciiTheme="minorEastAsia" w:hAnsiTheme="minorEastAsia" w:cs="굴림"/>
          <w:color w:val="000000"/>
          <w:kern w:val="0"/>
          <w:szCs w:val="20"/>
        </w:rPr>
        <w:t xml:space="preserve">: </w:t>
      </w:r>
      <w:r w:rsidRPr="008034E9">
        <w:rPr>
          <w:rFonts w:asciiTheme="minorEastAsia" w:hAnsiTheme="minorEastAsia" w:cs="굴림"/>
          <w:color w:val="000000"/>
          <w:kern w:val="0"/>
          <w:szCs w:val="20"/>
        </w:rPr>
        <w:t>≥</w:t>
      </w:r>
      <w:r>
        <w:rPr>
          <w:rFonts w:asciiTheme="minorEastAsia" w:hAnsiTheme="minorEastAsia" w:cs="굴림"/>
          <w:color w:val="000000"/>
          <w:kern w:val="0"/>
          <w:szCs w:val="20"/>
        </w:rPr>
        <w:t>90</w:t>
      </w:r>
      <w:r w:rsidRPr="008034E9">
        <w:rPr>
          <w:rFonts w:asciiTheme="minorEastAsia" w:hAnsiTheme="minorEastAsia" w:cs="굴림"/>
          <w:color w:val="000000"/>
          <w:kern w:val="0"/>
          <w:szCs w:val="20"/>
        </w:rPr>
        <w:t xml:space="preserve">cm </w:t>
      </w:r>
      <w:r>
        <w:rPr>
          <w:rFonts w:asciiTheme="minorEastAsia" w:hAnsiTheme="minorEastAsia" w:cs="굴림"/>
          <w:color w:val="000000"/>
          <w:kern w:val="0"/>
          <w:szCs w:val="20"/>
        </w:rPr>
        <w:t xml:space="preserve">in men, </w:t>
      </w:r>
      <w:r w:rsidRPr="008034E9">
        <w:rPr>
          <w:rFonts w:asciiTheme="minorEastAsia" w:hAnsiTheme="minorEastAsia" w:cs="굴림"/>
          <w:color w:val="000000"/>
          <w:kern w:val="0"/>
          <w:szCs w:val="20"/>
        </w:rPr>
        <w:t>≥8</w:t>
      </w:r>
      <w:r>
        <w:rPr>
          <w:rFonts w:asciiTheme="minorEastAsia" w:hAnsiTheme="minorEastAsia" w:cs="굴림"/>
          <w:color w:val="000000"/>
          <w:kern w:val="0"/>
          <w:szCs w:val="20"/>
        </w:rPr>
        <w:t>0</w:t>
      </w:r>
      <w:r w:rsidRPr="008034E9">
        <w:rPr>
          <w:rFonts w:asciiTheme="minorEastAsia" w:hAnsiTheme="minorEastAsia" w:cs="굴림"/>
          <w:color w:val="000000"/>
          <w:kern w:val="0"/>
          <w:szCs w:val="20"/>
        </w:rPr>
        <w:t xml:space="preserve">cm </w:t>
      </w:r>
      <w:r>
        <w:rPr>
          <w:rFonts w:asciiTheme="minorEastAsia" w:hAnsiTheme="minorEastAsia" w:cs="굴림"/>
          <w:color w:val="000000"/>
          <w:kern w:val="0"/>
          <w:szCs w:val="20"/>
        </w:rPr>
        <w:t>in women</w:t>
      </w:r>
    </w:p>
    <w:p w:rsidR="00D92A64" w:rsidRPr="008034E9" w:rsidRDefault="00D92A64" w:rsidP="00D92A64">
      <w:pPr>
        <w:pBdr>
          <w:top w:val="single" w:sz="4" w:space="1" w:color="auto"/>
          <w:bottom w:val="single" w:sz="4" w:space="1" w:color="auto"/>
        </w:pBdr>
        <w:snapToGrid w:val="0"/>
        <w:spacing w:after="0" w:line="360" w:lineRule="auto"/>
        <w:ind w:left="-76" w:firstLineChars="100" w:firstLine="200"/>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 xml:space="preserve">2) </w:t>
      </w:r>
      <w:proofErr w:type="gramStart"/>
      <w:r>
        <w:rPr>
          <w:rFonts w:asciiTheme="minorEastAsia" w:hAnsiTheme="minorEastAsia" w:cs="굴림"/>
          <w:color w:val="000000"/>
          <w:kern w:val="0"/>
          <w:szCs w:val="20"/>
        </w:rPr>
        <w:t>b</w:t>
      </w:r>
      <w:r w:rsidRPr="008034E9">
        <w:rPr>
          <w:rFonts w:asciiTheme="minorEastAsia" w:hAnsiTheme="minorEastAsia" w:cs="굴림"/>
          <w:color w:val="000000"/>
          <w:kern w:val="0"/>
          <w:szCs w:val="20"/>
        </w:rPr>
        <w:t>lood</w:t>
      </w:r>
      <w:proofErr w:type="gramEnd"/>
      <w:r w:rsidRPr="008034E9">
        <w:rPr>
          <w:rFonts w:asciiTheme="minorEastAsia" w:hAnsiTheme="minorEastAsia" w:cs="굴림"/>
          <w:color w:val="000000"/>
          <w:kern w:val="0"/>
          <w:szCs w:val="20"/>
        </w:rPr>
        <w:t xml:space="preserve"> </w:t>
      </w:r>
      <w:r>
        <w:rPr>
          <w:rFonts w:asciiTheme="minorEastAsia" w:hAnsiTheme="minorEastAsia" w:cs="굴림"/>
          <w:color w:val="000000"/>
          <w:kern w:val="0"/>
          <w:szCs w:val="20"/>
        </w:rPr>
        <w:t xml:space="preserve">triglycerides </w:t>
      </w:r>
      <w:r w:rsidRPr="008034E9">
        <w:rPr>
          <w:rFonts w:asciiTheme="minorEastAsia" w:hAnsiTheme="minorEastAsia" w:cs="굴림"/>
          <w:color w:val="000000"/>
          <w:kern w:val="0"/>
          <w:szCs w:val="20"/>
        </w:rPr>
        <w:t>≥ 150 mg/</w:t>
      </w:r>
      <w:proofErr w:type="spellStart"/>
      <w:r w:rsidRPr="008034E9">
        <w:rPr>
          <w:rFonts w:asciiTheme="minorEastAsia" w:hAnsiTheme="minorEastAsia" w:cs="굴림"/>
          <w:color w:val="000000"/>
          <w:kern w:val="0"/>
          <w:szCs w:val="20"/>
        </w:rPr>
        <w:t>dL</w:t>
      </w:r>
      <w:proofErr w:type="spellEnd"/>
    </w:p>
    <w:p w:rsidR="00D92A64" w:rsidRPr="008034E9" w:rsidRDefault="00D92A64" w:rsidP="00D92A64">
      <w:pPr>
        <w:pBdr>
          <w:top w:val="single" w:sz="4" w:space="1" w:color="auto"/>
          <w:bottom w:val="single" w:sz="4" w:space="1" w:color="auto"/>
        </w:pBdr>
        <w:snapToGrid w:val="0"/>
        <w:spacing w:after="0" w:line="360" w:lineRule="auto"/>
        <w:ind w:left="-76" w:firstLineChars="100" w:firstLine="200"/>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 xml:space="preserve">3) </w:t>
      </w:r>
      <w:proofErr w:type="gramStart"/>
      <w:r>
        <w:rPr>
          <w:rFonts w:asciiTheme="minorEastAsia" w:hAnsiTheme="minorEastAsia" w:cs="굴림"/>
          <w:color w:val="000000"/>
          <w:kern w:val="0"/>
          <w:szCs w:val="20"/>
        </w:rPr>
        <w:t>b</w:t>
      </w:r>
      <w:r w:rsidRPr="008034E9">
        <w:rPr>
          <w:rFonts w:asciiTheme="minorEastAsia" w:hAnsiTheme="minorEastAsia" w:cs="굴림"/>
          <w:color w:val="000000"/>
          <w:kern w:val="0"/>
          <w:szCs w:val="20"/>
        </w:rPr>
        <w:t>lood</w:t>
      </w:r>
      <w:proofErr w:type="gramEnd"/>
      <w:r w:rsidRPr="008034E9">
        <w:rPr>
          <w:rFonts w:asciiTheme="minorEastAsia" w:hAnsiTheme="minorEastAsia" w:cs="굴림"/>
          <w:color w:val="000000"/>
          <w:kern w:val="0"/>
          <w:szCs w:val="20"/>
        </w:rPr>
        <w:t xml:space="preserve"> </w:t>
      </w:r>
      <w:r>
        <w:rPr>
          <w:rFonts w:asciiTheme="minorEastAsia" w:hAnsiTheme="minorEastAsia" w:cs="굴림"/>
          <w:color w:val="000000"/>
          <w:kern w:val="0"/>
          <w:szCs w:val="20"/>
        </w:rPr>
        <w:t>L</w:t>
      </w:r>
      <w:r w:rsidRPr="008034E9">
        <w:rPr>
          <w:rFonts w:asciiTheme="minorEastAsia" w:hAnsiTheme="minorEastAsia" w:cs="굴림"/>
          <w:color w:val="000000"/>
          <w:kern w:val="0"/>
          <w:szCs w:val="20"/>
        </w:rPr>
        <w:t>DL cholesterol &lt; 40 mg/</w:t>
      </w:r>
      <w:proofErr w:type="spellStart"/>
      <w:r w:rsidRPr="008034E9">
        <w:rPr>
          <w:rFonts w:asciiTheme="minorEastAsia" w:hAnsiTheme="minorEastAsia" w:cs="굴림"/>
          <w:color w:val="000000"/>
          <w:kern w:val="0"/>
          <w:szCs w:val="20"/>
        </w:rPr>
        <w:t>dL</w:t>
      </w:r>
      <w:proofErr w:type="spellEnd"/>
      <w:r w:rsidRPr="008034E9">
        <w:rPr>
          <w:rFonts w:asciiTheme="minorEastAsia" w:hAnsiTheme="minorEastAsia" w:cs="굴림"/>
          <w:color w:val="000000"/>
          <w:kern w:val="0"/>
          <w:szCs w:val="20"/>
        </w:rPr>
        <w:t xml:space="preserve"> in men</w:t>
      </w:r>
      <w:r>
        <w:rPr>
          <w:rFonts w:asciiTheme="minorEastAsia" w:hAnsiTheme="minorEastAsia" w:cs="굴림"/>
          <w:color w:val="000000"/>
          <w:kern w:val="0"/>
          <w:szCs w:val="20"/>
        </w:rPr>
        <w:t xml:space="preserve">, </w:t>
      </w:r>
      <w:r w:rsidRPr="008034E9">
        <w:rPr>
          <w:rFonts w:asciiTheme="minorEastAsia" w:hAnsiTheme="minorEastAsia" w:cs="굴림"/>
          <w:color w:val="000000"/>
          <w:kern w:val="0"/>
          <w:szCs w:val="20"/>
        </w:rPr>
        <w:t>&lt;50 mg/</w:t>
      </w:r>
      <w:proofErr w:type="spellStart"/>
      <w:r w:rsidRPr="008034E9">
        <w:rPr>
          <w:rFonts w:asciiTheme="minorEastAsia" w:hAnsiTheme="minorEastAsia" w:cs="굴림"/>
          <w:color w:val="000000"/>
          <w:kern w:val="0"/>
          <w:szCs w:val="20"/>
        </w:rPr>
        <w:t>dL</w:t>
      </w:r>
      <w:proofErr w:type="spellEnd"/>
      <w:r w:rsidRPr="008034E9">
        <w:rPr>
          <w:rFonts w:asciiTheme="minorEastAsia" w:hAnsiTheme="minorEastAsia" w:cs="굴림"/>
          <w:color w:val="000000"/>
          <w:kern w:val="0"/>
          <w:szCs w:val="20"/>
        </w:rPr>
        <w:t xml:space="preserve"> in women</w:t>
      </w:r>
    </w:p>
    <w:p w:rsidR="00D92A64" w:rsidRPr="008034E9" w:rsidRDefault="00D92A64" w:rsidP="00D92A64">
      <w:pPr>
        <w:pBdr>
          <w:top w:val="single" w:sz="4" w:space="1" w:color="auto"/>
          <w:bottom w:val="single" w:sz="4" w:space="1" w:color="auto"/>
        </w:pBdr>
        <w:snapToGrid w:val="0"/>
        <w:spacing w:after="0" w:line="360" w:lineRule="auto"/>
        <w:ind w:left="-76" w:firstLineChars="100" w:firstLine="200"/>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 xml:space="preserve">4) </w:t>
      </w:r>
      <w:proofErr w:type="gramStart"/>
      <w:r>
        <w:rPr>
          <w:rFonts w:asciiTheme="minorEastAsia" w:hAnsiTheme="minorEastAsia" w:cs="굴림"/>
          <w:color w:val="000000"/>
          <w:kern w:val="0"/>
          <w:szCs w:val="20"/>
        </w:rPr>
        <w:t>b</w:t>
      </w:r>
      <w:r w:rsidRPr="008034E9">
        <w:rPr>
          <w:rFonts w:asciiTheme="minorEastAsia" w:hAnsiTheme="minorEastAsia" w:cs="굴림"/>
          <w:color w:val="000000"/>
          <w:kern w:val="0"/>
          <w:szCs w:val="20"/>
        </w:rPr>
        <w:t>lood</w:t>
      </w:r>
      <w:proofErr w:type="gramEnd"/>
      <w:r w:rsidRPr="008034E9">
        <w:rPr>
          <w:rFonts w:asciiTheme="minorEastAsia" w:hAnsiTheme="minorEastAsia" w:cs="굴림"/>
          <w:color w:val="000000"/>
          <w:kern w:val="0"/>
          <w:szCs w:val="20"/>
        </w:rPr>
        <w:t xml:space="preserve"> pressure (BP) ≥ 130/85 mmHg</w:t>
      </w:r>
      <w:r>
        <w:rPr>
          <w:rFonts w:asciiTheme="minorEastAsia" w:hAnsiTheme="minorEastAsia" w:cs="굴림"/>
          <w:color w:val="000000"/>
          <w:kern w:val="0"/>
          <w:szCs w:val="20"/>
        </w:rPr>
        <w:t xml:space="preserve"> or current antihypertensive medication</w:t>
      </w:r>
    </w:p>
    <w:p w:rsidR="00D92A64" w:rsidRDefault="00D92A64" w:rsidP="00D92A64">
      <w:pPr>
        <w:pBdr>
          <w:top w:val="single" w:sz="4" w:space="1" w:color="auto"/>
          <w:bottom w:val="single" w:sz="4" w:space="1" w:color="auto"/>
        </w:pBdr>
        <w:snapToGrid w:val="0"/>
        <w:spacing w:after="0" w:line="360" w:lineRule="auto"/>
        <w:ind w:left="-76" w:firstLineChars="100" w:firstLine="200"/>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 xml:space="preserve">5) </w:t>
      </w:r>
      <w:proofErr w:type="gramStart"/>
      <w:r>
        <w:rPr>
          <w:rFonts w:asciiTheme="minorEastAsia" w:hAnsiTheme="minorEastAsia" w:cs="굴림"/>
          <w:color w:val="000000"/>
          <w:kern w:val="0"/>
          <w:szCs w:val="20"/>
        </w:rPr>
        <w:t>b</w:t>
      </w:r>
      <w:r w:rsidRPr="008034E9">
        <w:rPr>
          <w:rFonts w:asciiTheme="minorEastAsia" w:hAnsiTheme="minorEastAsia" w:cs="굴림"/>
          <w:color w:val="000000"/>
          <w:kern w:val="0"/>
          <w:szCs w:val="20"/>
        </w:rPr>
        <w:t>lood</w:t>
      </w:r>
      <w:proofErr w:type="gramEnd"/>
      <w:r w:rsidRPr="008034E9">
        <w:rPr>
          <w:rFonts w:asciiTheme="minorEastAsia" w:hAnsiTheme="minorEastAsia" w:cs="굴림"/>
          <w:color w:val="000000"/>
          <w:kern w:val="0"/>
          <w:szCs w:val="20"/>
        </w:rPr>
        <w:t xml:space="preserve"> fasting glucose ≥ 1</w:t>
      </w:r>
      <w:r>
        <w:rPr>
          <w:rFonts w:asciiTheme="minorEastAsia" w:hAnsiTheme="minorEastAsia" w:cs="굴림"/>
          <w:color w:val="000000"/>
          <w:kern w:val="0"/>
          <w:szCs w:val="20"/>
        </w:rPr>
        <w:t>1</w:t>
      </w:r>
      <w:r w:rsidRPr="008034E9">
        <w:rPr>
          <w:rFonts w:asciiTheme="minorEastAsia" w:hAnsiTheme="minorEastAsia" w:cs="굴림"/>
          <w:color w:val="000000"/>
          <w:kern w:val="0"/>
          <w:szCs w:val="20"/>
        </w:rPr>
        <w:t>0 mg/</w:t>
      </w:r>
      <w:proofErr w:type="spellStart"/>
      <w:r w:rsidRPr="008034E9">
        <w:rPr>
          <w:rFonts w:asciiTheme="minorEastAsia" w:hAnsiTheme="minorEastAsia" w:cs="굴림"/>
          <w:color w:val="000000"/>
          <w:kern w:val="0"/>
          <w:szCs w:val="20"/>
        </w:rPr>
        <w:t>dL</w:t>
      </w:r>
      <w:proofErr w:type="spellEnd"/>
      <w:r>
        <w:rPr>
          <w:rFonts w:asciiTheme="minorEastAsia" w:hAnsiTheme="minorEastAsia" w:cs="굴림"/>
          <w:color w:val="000000"/>
          <w:kern w:val="0"/>
          <w:szCs w:val="20"/>
        </w:rPr>
        <w:t xml:space="preserve"> or current antidiabetic medication</w:t>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p>
    <w:p w:rsidR="00D92A64" w:rsidRPr="001D27B6" w:rsidRDefault="00D92A64" w:rsidP="001D27B6">
      <w:pPr>
        <w:pStyle w:val="aa"/>
        <w:numPr>
          <w:ilvl w:val="0"/>
          <w:numId w:val="8"/>
        </w:numPr>
        <w:snapToGrid w:val="0"/>
        <w:spacing w:after="0" w:line="360" w:lineRule="auto"/>
        <w:ind w:leftChars="0"/>
        <w:textAlignment w:val="baseline"/>
        <w:rPr>
          <w:rFonts w:asciiTheme="minorEastAsia" w:hAnsiTheme="minorEastAsia" w:cs="굴림"/>
          <w:b/>
          <w:bCs/>
          <w:color w:val="000000"/>
          <w:kern w:val="0"/>
          <w:szCs w:val="20"/>
        </w:rPr>
      </w:pPr>
      <w:r w:rsidRPr="001D27B6">
        <w:rPr>
          <w:rFonts w:asciiTheme="minorEastAsia" w:hAnsiTheme="minorEastAsia" w:cs="굴림" w:hint="eastAsia"/>
          <w:b/>
          <w:bCs/>
          <w:color w:val="000000"/>
          <w:kern w:val="0"/>
          <w:szCs w:val="20"/>
        </w:rPr>
        <w:t>N</w:t>
      </w:r>
      <w:r w:rsidRPr="001D27B6">
        <w:rPr>
          <w:rFonts w:asciiTheme="minorEastAsia" w:hAnsiTheme="minorEastAsia" w:cs="굴림"/>
          <w:b/>
          <w:bCs/>
          <w:color w:val="000000"/>
          <w:kern w:val="0"/>
          <w:szCs w:val="20"/>
        </w:rPr>
        <w:t>onalcoholic fatty liver disease</w:t>
      </w:r>
      <w:r w:rsidRPr="001D27B6">
        <w:rPr>
          <w:rFonts w:asciiTheme="minorEastAsia" w:hAnsiTheme="minorEastAsia" w:cs="굴림" w:hint="eastAsia"/>
          <w:b/>
          <w:bCs/>
          <w:color w:val="000000"/>
          <w:kern w:val="0"/>
          <w:szCs w:val="20"/>
        </w:rPr>
        <w:t>의 정의</w:t>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영상의학과 전문의에 의해 실시된 복부 초음파 소견상 </w:t>
      </w:r>
      <w:proofErr w:type="spellStart"/>
      <w:r w:rsidR="00400485">
        <w:rPr>
          <w:rFonts w:asciiTheme="minorEastAsia" w:hAnsiTheme="minorEastAsia" w:cs="굴림" w:hint="eastAsia"/>
          <w:color w:val="000000"/>
          <w:kern w:val="0"/>
          <w:szCs w:val="20"/>
        </w:rPr>
        <w:t>저에코성</w:t>
      </w:r>
      <w:proofErr w:type="spellEnd"/>
      <w:r w:rsidR="00400485">
        <w:rPr>
          <w:rFonts w:asciiTheme="minorEastAsia" w:hAnsiTheme="minorEastAsia" w:cs="굴림" w:hint="eastAsia"/>
          <w:color w:val="000000"/>
          <w:kern w:val="0"/>
          <w:szCs w:val="20"/>
        </w:rPr>
        <w:t xml:space="preserve"> 간 실질 소견</w:t>
      </w:r>
      <w:r>
        <w:rPr>
          <w:rFonts w:asciiTheme="minorEastAsia" w:hAnsiTheme="minorEastAsia" w:cs="굴림" w:hint="eastAsia"/>
          <w:color w:val="000000"/>
          <w:kern w:val="0"/>
          <w:szCs w:val="20"/>
        </w:rPr>
        <w:t xml:space="preserve">의 유무로 </w:t>
      </w:r>
      <w:proofErr w:type="spellStart"/>
      <w:r w:rsidR="00400485">
        <w:rPr>
          <w:rFonts w:asciiTheme="minorEastAsia" w:hAnsiTheme="minorEastAsia" w:cs="굴림" w:hint="eastAsia"/>
          <w:color w:val="000000"/>
          <w:kern w:val="0"/>
          <w:szCs w:val="20"/>
        </w:rPr>
        <w:t>지방증</w:t>
      </w:r>
      <w:proofErr w:type="spellEnd"/>
      <w:r w:rsidR="00400485">
        <w:rPr>
          <w:rFonts w:asciiTheme="minorEastAsia" w:hAnsiTheme="minorEastAsia" w:cs="굴림" w:hint="eastAsia"/>
          <w:color w:val="000000"/>
          <w:kern w:val="0"/>
          <w:szCs w:val="20"/>
        </w:rPr>
        <w:t xml:space="preserve"> </w:t>
      </w:r>
      <w:r w:rsidR="00400485">
        <w:rPr>
          <w:rFonts w:asciiTheme="minorEastAsia" w:hAnsiTheme="minorEastAsia" w:cs="굴림"/>
          <w:color w:val="000000"/>
          <w:kern w:val="0"/>
          <w:szCs w:val="20"/>
        </w:rPr>
        <w:t>(</w:t>
      </w:r>
      <w:r>
        <w:rPr>
          <w:rFonts w:asciiTheme="minorEastAsia" w:hAnsiTheme="minorEastAsia" w:cs="굴림"/>
          <w:color w:val="000000"/>
          <w:kern w:val="0"/>
          <w:szCs w:val="20"/>
        </w:rPr>
        <w:t>steatosis</w:t>
      </w:r>
      <w:r w:rsidR="00400485">
        <w:rPr>
          <w:rFonts w:asciiTheme="minorEastAsia" w:hAnsiTheme="minorEastAsia" w:cs="굴림"/>
          <w:color w:val="000000"/>
          <w:kern w:val="0"/>
          <w:szCs w:val="20"/>
        </w:rPr>
        <w:t xml:space="preserve">) </w:t>
      </w:r>
      <w:r w:rsidR="00400485">
        <w:rPr>
          <w:rFonts w:asciiTheme="minorEastAsia" w:hAnsiTheme="minorEastAsia" w:cs="굴림" w:hint="eastAsia"/>
          <w:color w:val="000000"/>
          <w:kern w:val="0"/>
          <w:szCs w:val="20"/>
        </w:rPr>
        <w:t>을</w:t>
      </w:r>
      <w:r>
        <w:rPr>
          <w:rFonts w:asciiTheme="minorEastAsia" w:hAnsiTheme="minorEastAsia" w:cs="굴림" w:hint="eastAsia"/>
          <w:color w:val="000000"/>
          <w:kern w:val="0"/>
          <w:szCs w:val="20"/>
        </w:rPr>
        <w:t xml:space="preserve"> 진단하고 </w:t>
      </w:r>
      <w:r>
        <w:rPr>
          <w:rFonts w:asciiTheme="minorEastAsia" w:hAnsiTheme="minorEastAsia" w:cs="굴림"/>
          <w:color w:val="000000"/>
          <w:kern w:val="0"/>
          <w:szCs w:val="20"/>
        </w:rPr>
        <w:t>steatosis</w:t>
      </w:r>
      <w:r>
        <w:rPr>
          <w:rFonts w:asciiTheme="minorEastAsia" w:hAnsiTheme="minorEastAsia" w:cs="굴림" w:hint="eastAsia"/>
          <w:color w:val="000000"/>
          <w:kern w:val="0"/>
          <w:szCs w:val="20"/>
        </w:rPr>
        <w:t xml:space="preserve">는 </w:t>
      </w:r>
      <w:r>
        <w:rPr>
          <w:rFonts w:asciiTheme="minorEastAsia" w:hAnsiTheme="minorEastAsia" w:cs="굴림"/>
          <w:color w:val="000000"/>
          <w:kern w:val="0"/>
          <w:szCs w:val="20"/>
        </w:rPr>
        <w:t>mild, moderate, severe</w:t>
      </w:r>
      <w:r>
        <w:rPr>
          <w:rFonts w:asciiTheme="minorEastAsia" w:hAnsiTheme="minorEastAsia" w:cs="굴림" w:hint="eastAsia"/>
          <w:color w:val="000000"/>
          <w:kern w:val="0"/>
          <w:szCs w:val="20"/>
        </w:rPr>
        <w:t xml:space="preserve">로 </w:t>
      </w:r>
      <w:r>
        <w:rPr>
          <w:rFonts w:asciiTheme="minorEastAsia" w:hAnsiTheme="minorEastAsia" w:cs="굴림"/>
          <w:color w:val="000000"/>
          <w:kern w:val="0"/>
          <w:szCs w:val="20"/>
        </w:rPr>
        <w:t>grading</w:t>
      </w:r>
      <w:r>
        <w:rPr>
          <w:rFonts w:asciiTheme="minorEastAsia" w:hAnsiTheme="minorEastAsia" w:cs="굴림" w:hint="eastAsia"/>
          <w:color w:val="000000"/>
          <w:kern w:val="0"/>
          <w:szCs w:val="20"/>
        </w:rPr>
        <w:t>한다.</w:t>
      </w:r>
      <w:r>
        <w:rPr>
          <w:rFonts w:asciiTheme="minorEastAsia" w:hAnsiTheme="minorEastAsia" w:cs="굴림"/>
          <w:color w:val="000000"/>
          <w:kern w:val="0"/>
          <w:szCs w:val="20"/>
        </w:rPr>
        <w:t xml:space="preserve"> steatos</w:t>
      </w:r>
      <w:r>
        <w:rPr>
          <w:rFonts w:asciiTheme="minorEastAsia" w:hAnsiTheme="minorEastAsia" w:cs="굴림" w:hint="eastAsia"/>
          <w:color w:val="000000"/>
          <w:kern w:val="0"/>
          <w:szCs w:val="20"/>
        </w:rPr>
        <w:t>i</w:t>
      </w:r>
      <w:r>
        <w:rPr>
          <w:rFonts w:asciiTheme="minorEastAsia" w:hAnsiTheme="minorEastAsia" w:cs="굴림"/>
          <w:color w:val="000000"/>
          <w:kern w:val="0"/>
          <w:szCs w:val="20"/>
        </w:rPr>
        <w:t>s</w:t>
      </w:r>
      <w:r>
        <w:rPr>
          <w:rFonts w:asciiTheme="minorEastAsia" w:hAnsiTheme="minorEastAsia" w:cs="굴림" w:hint="eastAsia"/>
          <w:color w:val="000000"/>
          <w:kern w:val="0"/>
          <w:szCs w:val="20"/>
        </w:rPr>
        <w:t xml:space="preserve">가 있는 환자 중 </w:t>
      </w:r>
      <w:r w:rsidR="00400485">
        <w:rPr>
          <w:rFonts w:asciiTheme="minorEastAsia" w:hAnsiTheme="minorEastAsia" w:cs="굴림" w:hint="eastAsia"/>
          <w:color w:val="000000"/>
          <w:kern w:val="0"/>
          <w:szCs w:val="20"/>
        </w:rPr>
        <w:t>이차적인 원인이</w:t>
      </w:r>
      <w:r>
        <w:rPr>
          <w:rFonts w:asciiTheme="minorEastAsia" w:hAnsiTheme="minorEastAsia" w:cs="굴림" w:hint="eastAsia"/>
          <w:color w:val="000000"/>
          <w:kern w:val="0"/>
          <w:szCs w:val="20"/>
        </w:rPr>
        <w:t xml:space="preserve"> 없는 경우 </w:t>
      </w:r>
      <w:proofErr w:type="spellStart"/>
      <w:r w:rsidR="00400485">
        <w:rPr>
          <w:rFonts w:asciiTheme="minorEastAsia" w:hAnsiTheme="minorEastAsia" w:cs="굴림" w:hint="eastAsia"/>
          <w:color w:val="000000"/>
          <w:kern w:val="0"/>
          <w:szCs w:val="20"/>
        </w:rPr>
        <w:lastRenderedPageBreak/>
        <w:t>비알콜성</w:t>
      </w:r>
      <w:proofErr w:type="spellEnd"/>
      <w:r w:rsidR="00400485">
        <w:rPr>
          <w:rFonts w:asciiTheme="minorEastAsia" w:hAnsiTheme="minorEastAsia" w:cs="굴림" w:hint="eastAsia"/>
          <w:color w:val="000000"/>
          <w:kern w:val="0"/>
          <w:szCs w:val="20"/>
        </w:rPr>
        <w:t xml:space="preserve"> 간질환으</w:t>
      </w:r>
      <w:r>
        <w:rPr>
          <w:rFonts w:asciiTheme="minorEastAsia" w:hAnsiTheme="minorEastAsia" w:cs="굴림" w:hint="eastAsia"/>
          <w:color w:val="000000"/>
          <w:kern w:val="0"/>
          <w:szCs w:val="20"/>
        </w:rPr>
        <w:t>로 진단한다.</w:t>
      </w:r>
      <w:r w:rsidR="00400485">
        <w:rPr>
          <w:rFonts w:asciiTheme="minorEastAsia" w:hAnsiTheme="minorEastAsia" w:cs="굴림"/>
          <w:color w:val="000000"/>
          <w:kern w:val="0"/>
          <w:szCs w:val="20"/>
        </w:rPr>
        <w:t xml:space="preserve"> </w:t>
      </w:r>
      <w:r w:rsidR="00400485">
        <w:rPr>
          <w:rFonts w:asciiTheme="minorEastAsia" w:hAnsiTheme="minorEastAsia" w:cs="굴림" w:hint="eastAsia"/>
          <w:color w:val="000000"/>
          <w:kern w:val="0"/>
          <w:szCs w:val="20"/>
        </w:rPr>
        <w:t xml:space="preserve">처음 </w:t>
      </w:r>
      <w:proofErr w:type="spellStart"/>
      <w:r w:rsidR="00400485">
        <w:rPr>
          <w:rFonts w:asciiTheme="minorEastAsia" w:hAnsiTheme="minorEastAsia" w:cs="굴림" w:hint="eastAsia"/>
          <w:color w:val="000000"/>
          <w:kern w:val="0"/>
          <w:szCs w:val="20"/>
        </w:rPr>
        <w:t>진단시</w:t>
      </w:r>
      <w:proofErr w:type="spellEnd"/>
      <w:r w:rsidR="00400485">
        <w:rPr>
          <w:rFonts w:asciiTheme="minorEastAsia" w:hAnsiTheme="minorEastAsia" w:cs="굴림" w:hint="eastAsia"/>
          <w:color w:val="000000"/>
          <w:kern w:val="0"/>
          <w:szCs w:val="20"/>
        </w:rPr>
        <w:t xml:space="preserve"> 및 추적 </w:t>
      </w:r>
      <w:proofErr w:type="spellStart"/>
      <w:r w:rsidR="00400485">
        <w:rPr>
          <w:rFonts w:asciiTheme="minorEastAsia" w:hAnsiTheme="minorEastAsia" w:cs="굴림" w:hint="eastAsia"/>
          <w:color w:val="000000"/>
          <w:kern w:val="0"/>
          <w:szCs w:val="20"/>
        </w:rPr>
        <w:t>관찰시</w:t>
      </w:r>
      <w:proofErr w:type="spellEnd"/>
      <w:r w:rsidR="00400485">
        <w:rPr>
          <w:rFonts w:asciiTheme="minorEastAsia" w:hAnsiTheme="minorEastAsia" w:cs="굴림" w:hint="eastAsia"/>
          <w:color w:val="000000"/>
          <w:kern w:val="0"/>
          <w:szCs w:val="20"/>
        </w:rPr>
        <w:t xml:space="preserve"> 복부 초음파에서 </w:t>
      </w:r>
      <w:proofErr w:type="spellStart"/>
      <w:r w:rsidR="00400485">
        <w:rPr>
          <w:rFonts w:asciiTheme="minorEastAsia" w:hAnsiTheme="minorEastAsia" w:cs="굴림" w:hint="eastAsia"/>
          <w:color w:val="000000"/>
          <w:kern w:val="0"/>
          <w:szCs w:val="20"/>
        </w:rPr>
        <w:t>지방증의</w:t>
      </w:r>
      <w:proofErr w:type="spellEnd"/>
      <w:r w:rsidR="00400485">
        <w:rPr>
          <w:rFonts w:asciiTheme="minorEastAsia" w:hAnsiTheme="minorEastAsia" w:cs="굴림" w:hint="eastAsia"/>
          <w:color w:val="000000"/>
          <w:kern w:val="0"/>
          <w:szCs w:val="20"/>
        </w:rPr>
        <w:t xml:space="preserve"> 정도를 </w:t>
      </w:r>
      <w:r w:rsidR="00400485">
        <w:rPr>
          <w:rFonts w:asciiTheme="minorEastAsia" w:hAnsiTheme="minorEastAsia" w:cs="굴림"/>
          <w:color w:val="000000"/>
          <w:kern w:val="0"/>
          <w:szCs w:val="20"/>
        </w:rPr>
        <w:t xml:space="preserve">grading </w:t>
      </w:r>
      <w:r w:rsidR="00400485">
        <w:rPr>
          <w:rFonts w:asciiTheme="minorEastAsia" w:hAnsiTheme="minorEastAsia" w:cs="굴림" w:hint="eastAsia"/>
          <w:color w:val="000000"/>
          <w:kern w:val="0"/>
          <w:szCs w:val="20"/>
        </w:rPr>
        <w:t>할 수 있도록 영상의학과와 협조하도록 한다.</w:t>
      </w:r>
      <w:r w:rsidR="00400485">
        <w:rPr>
          <w:rFonts w:asciiTheme="minorEastAsia" w:hAnsiTheme="minorEastAsia" w:cs="굴림"/>
          <w:color w:val="000000"/>
          <w:kern w:val="0"/>
          <w:szCs w:val="20"/>
        </w:rPr>
        <w:t xml:space="preserve"> </w:t>
      </w:r>
    </w:p>
    <w:p w:rsidR="00D92A64" w:rsidRPr="00400485" w:rsidRDefault="00D92A64" w:rsidP="00D92A64">
      <w:pPr>
        <w:snapToGrid w:val="0"/>
        <w:spacing w:after="0" w:line="360" w:lineRule="auto"/>
        <w:ind w:left="-76"/>
        <w:textAlignment w:val="baseline"/>
        <w:rPr>
          <w:rFonts w:asciiTheme="minorEastAsia" w:hAnsiTheme="minorEastAsia" w:cs="굴림"/>
          <w:color w:val="000000"/>
          <w:kern w:val="0"/>
          <w:szCs w:val="20"/>
        </w:rPr>
      </w:pPr>
    </w:p>
    <w:p w:rsidR="00D92A64" w:rsidRPr="000C3602" w:rsidRDefault="00D92A64" w:rsidP="00D92A64">
      <w:pPr>
        <w:pBdr>
          <w:top w:val="single" w:sz="4" w:space="1" w:color="auto"/>
        </w:pBdr>
        <w:snapToGrid w:val="0"/>
        <w:spacing w:after="0" w:line="360" w:lineRule="auto"/>
        <w:ind w:left="-76"/>
        <w:textAlignment w:val="baseline"/>
        <w:rPr>
          <w:rFonts w:asciiTheme="minorEastAsia" w:hAnsiTheme="minorEastAsia" w:cs="굴림"/>
          <w:b/>
          <w:bCs/>
          <w:color w:val="000000"/>
          <w:kern w:val="0"/>
          <w:szCs w:val="20"/>
        </w:rPr>
      </w:pPr>
      <w:proofErr w:type="gramStart"/>
      <w:r w:rsidRPr="000C3602">
        <w:rPr>
          <w:rFonts w:asciiTheme="minorEastAsia" w:hAnsiTheme="minorEastAsia" w:cs="굴림"/>
          <w:b/>
          <w:bCs/>
          <w:color w:val="000000"/>
          <w:kern w:val="0"/>
          <w:szCs w:val="20"/>
        </w:rPr>
        <w:t>secondary</w:t>
      </w:r>
      <w:proofErr w:type="gramEnd"/>
      <w:r w:rsidRPr="000C3602">
        <w:rPr>
          <w:rFonts w:asciiTheme="minorEastAsia" w:hAnsiTheme="minorEastAsia" w:cs="굴림"/>
          <w:b/>
          <w:bCs/>
          <w:color w:val="000000"/>
          <w:kern w:val="0"/>
          <w:szCs w:val="20"/>
        </w:rPr>
        <w:t xml:space="preserve"> </w:t>
      </w:r>
      <w:r w:rsidRPr="000C3602">
        <w:rPr>
          <w:rFonts w:asciiTheme="minorEastAsia" w:hAnsiTheme="minorEastAsia" w:cs="굴림" w:hint="eastAsia"/>
          <w:b/>
          <w:bCs/>
          <w:color w:val="000000"/>
          <w:kern w:val="0"/>
          <w:szCs w:val="20"/>
        </w:rPr>
        <w:t>cause of</w:t>
      </w:r>
      <w:r w:rsidRPr="000C3602">
        <w:rPr>
          <w:rFonts w:asciiTheme="minorEastAsia" w:hAnsiTheme="minorEastAsia" w:cs="굴림"/>
          <w:b/>
          <w:bCs/>
          <w:color w:val="000000"/>
          <w:kern w:val="0"/>
          <w:szCs w:val="20"/>
        </w:rPr>
        <w:t xml:space="preserve"> steatosis</w:t>
      </w:r>
    </w:p>
    <w:p w:rsidR="00D92A64" w:rsidRDefault="00D92A64" w:rsidP="00D92A64">
      <w:pPr>
        <w:pBdr>
          <w:top w:val="single" w:sz="4" w:space="1" w:color="auto"/>
          <w:bottom w:val="single" w:sz="4" w:space="1" w:color="auto"/>
        </w:pBdr>
        <w:snapToGrid w:val="0"/>
        <w:spacing w:after="0" w:line="360" w:lineRule="auto"/>
        <w:ind w:left="-76"/>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 </w:t>
      </w:r>
      <w:r>
        <w:rPr>
          <w:rFonts w:asciiTheme="minorEastAsia" w:hAnsiTheme="minorEastAsia" w:cs="굴림"/>
          <w:color w:val="000000"/>
          <w:kern w:val="0"/>
          <w:szCs w:val="20"/>
        </w:rPr>
        <w:tab/>
        <w:t>Viral hepatitis B or C</w:t>
      </w:r>
    </w:p>
    <w:p w:rsidR="00D92A64" w:rsidRDefault="00D92A64" w:rsidP="00D92A64">
      <w:pPr>
        <w:pBdr>
          <w:top w:val="single" w:sz="4" w:space="1" w:color="auto"/>
          <w:bottom w:val="single" w:sz="4" w:space="1" w:color="auto"/>
        </w:pBdr>
        <w:snapToGrid w:val="0"/>
        <w:spacing w:after="0" w:line="360" w:lineRule="auto"/>
        <w:ind w:left="-76" w:firstLine="876"/>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 xml:space="preserve"> Heavy </w:t>
      </w:r>
      <w:proofErr w:type="gramStart"/>
      <w:r>
        <w:rPr>
          <w:rFonts w:asciiTheme="minorEastAsia" w:hAnsiTheme="minorEastAsia" w:cs="굴림"/>
          <w:color w:val="000000"/>
          <w:kern w:val="0"/>
          <w:szCs w:val="20"/>
        </w:rPr>
        <w:t>alcoholics</w:t>
      </w:r>
      <w:proofErr w:type="gramEnd"/>
      <w:r>
        <w:rPr>
          <w:rFonts w:asciiTheme="minorEastAsia" w:hAnsiTheme="minorEastAsia" w:cs="굴림"/>
          <w:color w:val="000000"/>
          <w:kern w:val="0"/>
          <w:szCs w:val="20"/>
        </w:rPr>
        <w:t xml:space="preserve"> history</w:t>
      </w:r>
    </w:p>
    <w:p w:rsidR="00D92A64" w:rsidRDefault="00D92A64" w:rsidP="00D92A64">
      <w:pPr>
        <w:pBdr>
          <w:top w:val="single" w:sz="4" w:space="1" w:color="auto"/>
          <w:bottom w:val="single" w:sz="4" w:space="1" w:color="auto"/>
        </w:pBdr>
        <w:snapToGrid w:val="0"/>
        <w:spacing w:after="0" w:line="360" w:lineRule="auto"/>
        <w:ind w:left="-76" w:firstLine="876"/>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 </w:t>
      </w:r>
      <w:proofErr w:type="spellStart"/>
      <w:r>
        <w:rPr>
          <w:rFonts w:asciiTheme="minorEastAsia" w:hAnsiTheme="minorEastAsia" w:cs="굴림"/>
          <w:color w:val="000000"/>
          <w:kern w:val="0"/>
          <w:szCs w:val="20"/>
        </w:rPr>
        <w:t>Steatogenic</w:t>
      </w:r>
      <w:proofErr w:type="spellEnd"/>
      <w:r>
        <w:rPr>
          <w:rFonts w:asciiTheme="minorEastAsia" w:hAnsiTheme="minorEastAsia" w:cs="굴림"/>
          <w:color w:val="000000"/>
          <w:kern w:val="0"/>
          <w:szCs w:val="20"/>
        </w:rPr>
        <w:t xml:space="preserve"> medication (</w:t>
      </w:r>
      <w:proofErr w:type="spellStart"/>
      <w:r>
        <w:rPr>
          <w:rFonts w:asciiTheme="minorEastAsia" w:hAnsiTheme="minorEastAsia" w:cs="굴림"/>
          <w:color w:val="000000"/>
          <w:kern w:val="0"/>
          <w:szCs w:val="20"/>
        </w:rPr>
        <w:t>i.e</w:t>
      </w:r>
      <w:proofErr w:type="spellEnd"/>
      <w:r>
        <w:rPr>
          <w:rFonts w:asciiTheme="minorEastAsia" w:hAnsiTheme="minorEastAsia" w:cs="굴림"/>
          <w:color w:val="000000"/>
          <w:kern w:val="0"/>
          <w:szCs w:val="20"/>
        </w:rPr>
        <w:t>, methotrexate, tamoxifen, amiodarone, systemic corticosteroid)</w:t>
      </w:r>
    </w:p>
    <w:p w:rsidR="00D92A64" w:rsidRDefault="00D92A64" w:rsidP="00D92A64">
      <w:pPr>
        <w:snapToGrid w:val="0"/>
        <w:spacing w:after="0" w:line="360" w:lineRule="auto"/>
        <w:textAlignment w:val="baseline"/>
        <w:rPr>
          <w:rFonts w:asciiTheme="minorEastAsia" w:hAnsiTheme="minorEastAsia" w:cs="굴림"/>
          <w:color w:val="000000"/>
          <w:kern w:val="0"/>
          <w:szCs w:val="20"/>
        </w:rPr>
      </w:pPr>
    </w:p>
    <w:p w:rsidR="00D92A64" w:rsidRPr="001D27B6" w:rsidRDefault="001D27B6" w:rsidP="001D27B6">
      <w:pPr>
        <w:pStyle w:val="aa"/>
        <w:numPr>
          <w:ilvl w:val="0"/>
          <w:numId w:val="8"/>
        </w:numPr>
        <w:snapToGrid w:val="0"/>
        <w:spacing w:after="0" w:line="360" w:lineRule="auto"/>
        <w:ind w:leftChars="0"/>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조사항목</w:t>
      </w:r>
    </w:p>
    <w:p w:rsidR="00D92A64" w:rsidRPr="00400485" w:rsidRDefault="00400485" w:rsidP="00400485">
      <w:pPr>
        <w:pStyle w:val="aa"/>
        <w:numPr>
          <w:ilvl w:val="0"/>
          <w:numId w:val="6"/>
        </w:numPr>
        <w:snapToGrid w:val="0"/>
        <w:spacing w:after="0" w:line="360" w:lineRule="auto"/>
        <w:ind w:leftChars="0"/>
        <w:textAlignment w:val="baseline"/>
        <w:rPr>
          <w:rFonts w:asciiTheme="minorEastAsia" w:hAnsiTheme="minorEastAsia" w:cs="굴림"/>
          <w:color w:val="000000"/>
          <w:kern w:val="0"/>
          <w:szCs w:val="20"/>
        </w:rPr>
      </w:pPr>
      <w:proofErr w:type="spellStart"/>
      <w:proofErr w:type="gramStart"/>
      <w:r>
        <w:rPr>
          <w:rFonts w:asciiTheme="minorEastAsia" w:hAnsiTheme="minorEastAsia" w:cs="굴림" w:hint="eastAsia"/>
          <w:color w:val="000000"/>
          <w:kern w:val="0"/>
          <w:szCs w:val="20"/>
        </w:rPr>
        <w:t>혈액검체</w:t>
      </w:r>
      <w:proofErr w:type="spellEnd"/>
      <w:r>
        <w:rPr>
          <w:rFonts w:asciiTheme="minorEastAsia" w:hAnsiTheme="minorEastAsia" w:cs="굴림" w:hint="eastAsia"/>
          <w:color w:val="000000"/>
          <w:kern w:val="0"/>
          <w:szCs w:val="20"/>
        </w:rPr>
        <w:t xml:space="preserve"> </w:t>
      </w:r>
      <w:r>
        <w:rPr>
          <w:rFonts w:asciiTheme="minorEastAsia" w:hAnsiTheme="minorEastAsia" w:cs="굴림"/>
          <w:color w:val="000000"/>
          <w:kern w:val="0"/>
          <w:szCs w:val="20"/>
        </w:rPr>
        <w:t>:</w:t>
      </w:r>
      <w:proofErr w:type="gramEnd"/>
      <w:r>
        <w:rPr>
          <w:rFonts w:asciiTheme="minorEastAsia" w:hAnsiTheme="minorEastAsia" w:cs="굴림"/>
          <w:color w:val="000000"/>
          <w:kern w:val="0"/>
          <w:szCs w:val="20"/>
        </w:rPr>
        <w:t xml:space="preserve"> </w:t>
      </w:r>
      <w:r w:rsidR="00D92A64" w:rsidRPr="00400485">
        <w:rPr>
          <w:rFonts w:asciiTheme="minorEastAsia" w:hAnsiTheme="minorEastAsia" w:cs="굴림"/>
          <w:color w:val="000000"/>
          <w:kern w:val="0"/>
          <w:szCs w:val="20"/>
        </w:rPr>
        <w:t>blood lipid</w:t>
      </w:r>
      <w:r>
        <w:rPr>
          <w:rFonts w:asciiTheme="minorEastAsia" w:hAnsiTheme="minorEastAsia" w:cs="굴림"/>
          <w:color w:val="000000"/>
          <w:kern w:val="0"/>
          <w:szCs w:val="20"/>
        </w:rPr>
        <w:t xml:space="preserve"> panel</w:t>
      </w:r>
      <w:r w:rsidR="00D92A64" w:rsidRPr="00400485">
        <w:rPr>
          <w:rFonts w:asciiTheme="minorEastAsia" w:hAnsiTheme="minorEastAsia" w:cs="굴림"/>
          <w:color w:val="000000"/>
          <w:kern w:val="0"/>
          <w:szCs w:val="20"/>
        </w:rPr>
        <w:t xml:space="preserve">, fasting blood glucose, </w:t>
      </w:r>
      <w:r w:rsidR="00D92A64" w:rsidRPr="00400485">
        <w:rPr>
          <w:rFonts w:asciiTheme="minorEastAsia" w:hAnsiTheme="minorEastAsia" w:cs="굴림" w:hint="eastAsia"/>
          <w:color w:val="000000"/>
          <w:kern w:val="0"/>
          <w:szCs w:val="20"/>
        </w:rPr>
        <w:t>H</w:t>
      </w:r>
      <w:r w:rsidR="00D92A64" w:rsidRPr="00400485">
        <w:rPr>
          <w:rFonts w:asciiTheme="minorEastAsia" w:hAnsiTheme="minorEastAsia" w:cs="굴림"/>
          <w:color w:val="000000"/>
          <w:kern w:val="0"/>
          <w:szCs w:val="20"/>
        </w:rPr>
        <w:t>bA1C, C-peptide</w:t>
      </w:r>
      <w:r>
        <w:rPr>
          <w:rFonts w:asciiTheme="minorEastAsia" w:hAnsiTheme="minorEastAsia" w:cs="굴림"/>
          <w:color w:val="000000"/>
          <w:kern w:val="0"/>
          <w:szCs w:val="20"/>
        </w:rPr>
        <w:t xml:space="preserve">, AST/ALT, bilirubin </w:t>
      </w:r>
      <w:r>
        <w:rPr>
          <w:rFonts w:asciiTheme="minorEastAsia" w:hAnsiTheme="minorEastAsia" w:cs="굴림" w:hint="eastAsia"/>
          <w:color w:val="000000"/>
          <w:kern w:val="0"/>
          <w:szCs w:val="20"/>
        </w:rPr>
        <w:t>등</w:t>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 </w:t>
      </w:r>
      <w:r>
        <w:rPr>
          <w:rFonts w:asciiTheme="minorEastAsia" w:hAnsiTheme="minorEastAsia" w:cs="굴림"/>
          <w:color w:val="000000"/>
          <w:kern w:val="0"/>
          <w:szCs w:val="20"/>
        </w:rPr>
        <w:t xml:space="preserve">Hepatitis B surface antigen, </w:t>
      </w:r>
      <w:proofErr w:type="spellStart"/>
      <w:r>
        <w:rPr>
          <w:rFonts w:asciiTheme="minorEastAsia" w:hAnsiTheme="minorEastAsia" w:cs="굴림"/>
          <w:color w:val="000000"/>
          <w:kern w:val="0"/>
          <w:szCs w:val="20"/>
        </w:rPr>
        <w:t>antihepatitis</w:t>
      </w:r>
      <w:proofErr w:type="spellEnd"/>
      <w:r>
        <w:rPr>
          <w:rFonts w:asciiTheme="minorEastAsia" w:hAnsiTheme="minorEastAsia" w:cs="굴림"/>
          <w:color w:val="000000"/>
          <w:kern w:val="0"/>
          <w:szCs w:val="20"/>
        </w:rPr>
        <w:t xml:space="preserve"> C virus </w:t>
      </w:r>
    </w:p>
    <w:p w:rsidR="00400485" w:rsidRPr="00400485" w:rsidRDefault="00400485" w:rsidP="00400485">
      <w:pPr>
        <w:pStyle w:val="aa"/>
        <w:numPr>
          <w:ilvl w:val="0"/>
          <w:numId w:val="6"/>
        </w:numPr>
        <w:snapToGrid w:val="0"/>
        <w:spacing w:after="0" w:line="360" w:lineRule="auto"/>
        <w:ind w:leftChars="0"/>
        <w:textAlignment w:val="baseline"/>
        <w:rPr>
          <w:rFonts w:asciiTheme="minorEastAsia" w:hAnsiTheme="minorEastAsia" w:cs="굴림"/>
          <w:color w:val="000000"/>
          <w:kern w:val="0"/>
          <w:szCs w:val="20"/>
        </w:rPr>
      </w:pPr>
      <w:r w:rsidRPr="00400485">
        <w:rPr>
          <w:rFonts w:asciiTheme="minorEastAsia" w:hAnsiTheme="minorEastAsia" w:cs="굴림"/>
          <w:color w:val="000000"/>
          <w:kern w:val="0"/>
          <w:szCs w:val="20"/>
        </w:rPr>
        <w:t>Anthropometric measurements: weight, height, waist circumference (umbilicus level</w:t>
      </w:r>
      <w:r w:rsidRPr="00400485">
        <w:rPr>
          <w:rFonts w:asciiTheme="minorEastAsia" w:hAnsiTheme="minorEastAsia" w:cs="굴림" w:hint="eastAsia"/>
          <w:color w:val="000000"/>
          <w:kern w:val="0"/>
          <w:szCs w:val="20"/>
        </w:rPr>
        <w:t>에서 측정한다)</w:t>
      </w:r>
    </w:p>
    <w:p w:rsidR="00D92A64" w:rsidRPr="00400485" w:rsidRDefault="00D92A64" w:rsidP="00400485">
      <w:pPr>
        <w:pStyle w:val="aa"/>
        <w:numPr>
          <w:ilvl w:val="0"/>
          <w:numId w:val="6"/>
        </w:numPr>
        <w:snapToGrid w:val="0"/>
        <w:spacing w:after="0" w:line="360" w:lineRule="auto"/>
        <w:ind w:leftChars="0"/>
        <w:textAlignment w:val="baseline"/>
        <w:rPr>
          <w:rFonts w:asciiTheme="minorEastAsia" w:hAnsiTheme="minorEastAsia" w:cs="굴림"/>
          <w:color w:val="000000"/>
          <w:kern w:val="0"/>
          <w:szCs w:val="20"/>
        </w:rPr>
      </w:pPr>
      <w:r w:rsidRPr="00400485">
        <w:rPr>
          <w:rFonts w:asciiTheme="minorEastAsia" w:hAnsiTheme="minorEastAsia" w:cs="굴림"/>
          <w:color w:val="000000"/>
          <w:kern w:val="0"/>
          <w:szCs w:val="20"/>
        </w:rPr>
        <w:t>Medical history</w:t>
      </w:r>
      <w:r w:rsidR="00400485">
        <w:rPr>
          <w:rFonts w:asciiTheme="minorEastAsia" w:hAnsiTheme="minorEastAsia" w:cs="굴림"/>
          <w:color w:val="000000"/>
          <w:kern w:val="0"/>
          <w:szCs w:val="20"/>
        </w:rPr>
        <w:t>:</w:t>
      </w:r>
      <w:r w:rsidRPr="00400485">
        <w:rPr>
          <w:rFonts w:asciiTheme="minorEastAsia" w:hAnsiTheme="minorEastAsia" w:cs="굴림"/>
          <w:color w:val="000000"/>
          <w:kern w:val="0"/>
          <w:szCs w:val="20"/>
        </w:rPr>
        <w:t xml:space="preserve"> </w:t>
      </w:r>
      <w:r w:rsidR="00400485" w:rsidRPr="00400485">
        <w:rPr>
          <w:rFonts w:asciiTheme="minorEastAsia" w:hAnsiTheme="minorEastAsia" w:cs="굴림"/>
          <w:color w:val="000000"/>
          <w:kern w:val="0"/>
          <w:szCs w:val="20"/>
        </w:rPr>
        <w:t xml:space="preserve">Comorbidity (cardiovascular disease, </w:t>
      </w:r>
      <w:proofErr w:type="spellStart"/>
      <w:r w:rsidR="00400485" w:rsidRPr="00400485">
        <w:rPr>
          <w:rFonts w:asciiTheme="minorEastAsia" w:hAnsiTheme="minorEastAsia" w:cs="굴림"/>
          <w:color w:val="000000"/>
          <w:kern w:val="0"/>
          <w:szCs w:val="20"/>
        </w:rPr>
        <w:t>etc</w:t>
      </w:r>
      <w:proofErr w:type="spellEnd"/>
      <w:r w:rsidR="00400485" w:rsidRPr="00400485">
        <w:rPr>
          <w:rFonts w:asciiTheme="minorEastAsia" w:hAnsiTheme="minorEastAsia" w:cs="굴림"/>
          <w:color w:val="000000"/>
          <w:kern w:val="0"/>
          <w:szCs w:val="20"/>
        </w:rPr>
        <w:t>), Alcohol use,</w:t>
      </w:r>
      <w:r w:rsidR="00400485" w:rsidRPr="00400485">
        <w:rPr>
          <w:rFonts w:asciiTheme="minorEastAsia" w:hAnsiTheme="minorEastAsia" w:cs="굴림" w:hint="eastAsia"/>
          <w:color w:val="000000"/>
          <w:kern w:val="0"/>
          <w:szCs w:val="20"/>
        </w:rPr>
        <w:t xml:space="preserve"> </w:t>
      </w:r>
      <w:r w:rsidR="00400485" w:rsidRPr="00400485">
        <w:rPr>
          <w:rFonts w:asciiTheme="minorEastAsia" w:hAnsiTheme="minorEastAsia" w:cs="굴림"/>
          <w:color w:val="000000"/>
          <w:kern w:val="0"/>
          <w:szCs w:val="20"/>
        </w:rPr>
        <w:t>Medication</w:t>
      </w:r>
    </w:p>
    <w:p w:rsidR="00D92A64" w:rsidRPr="00400485" w:rsidRDefault="00400485" w:rsidP="00400485">
      <w:pPr>
        <w:pStyle w:val="aa"/>
        <w:numPr>
          <w:ilvl w:val="0"/>
          <w:numId w:val="6"/>
        </w:numPr>
        <w:snapToGrid w:val="0"/>
        <w:spacing w:after="0" w:line="360" w:lineRule="auto"/>
        <w:ind w:leftChars="0"/>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영상 검사: 복부 초음파, </w:t>
      </w:r>
      <w:r>
        <w:rPr>
          <w:rFonts w:asciiTheme="minorEastAsia" w:hAnsiTheme="minorEastAsia" w:cs="굴림"/>
          <w:color w:val="000000"/>
          <w:kern w:val="0"/>
          <w:szCs w:val="20"/>
        </w:rPr>
        <w:t xml:space="preserve">DISIDA scan </w:t>
      </w:r>
      <w:r>
        <w:rPr>
          <w:rFonts w:asciiTheme="minorEastAsia" w:hAnsiTheme="minorEastAsia" w:cs="굴림" w:hint="eastAsia"/>
          <w:color w:val="000000"/>
          <w:kern w:val="0"/>
          <w:szCs w:val="20"/>
        </w:rPr>
        <w:t>등</w:t>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p>
    <w:p w:rsidR="00D92A64" w:rsidRPr="00400485" w:rsidRDefault="00D92A64" w:rsidP="00400485">
      <w:pPr>
        <w:pStyle w:val="aa"/>
        <w:numPr>
          <w:ilvl w:val="0"/>
          <w:numId w:val="5"/>
        </w:numPr>
        <w:snapToGrid w:val="0"/>
        <w:spacing w:after="0" w:line="360" w:lineRule="auto"/>
        <w:ind w:leftChars="0"/>
        <w:textAlignment w:val="baseline"/>
        <w:rPr>
          <w:rFonts w:asciiTheme="minorEastAsia" w:hAnsiTheme="minorEastAsia" w:cs="굴림"/>
          <w:b/>
          <w:bCs/>
          <w:color w:val="000000"/>
          <w:kern w:val="0"/>
          <w:szCs w:val="20"/>
        </w:rPr>
      </w:pPr>
      <w:r w:rsidRPr="00400485">
        <w:rPr>
          <w:rFonts w:asciiTheme="minorEastAsia" w:hAnsiTheme="minorEastAsia" w:cs="굴림" w:hint="eastAsia"/>
          <w:b/>
          <w:bCs/>
          <w:color w:val="000000"/>
          <w:kern w:val="0"/>
          <w:szCs w:val="20"/>
        </w:rPr>
        <w:t>S</w:t>
      </w:r>
      <w:r w:rsidRPr="00400485">
        <w:rPr>
          <w:rFonts w:asciiTheme="minorEastAsia" w:hAnsiTheme="minorEastAsia" w:cs="굴림"/>
          <w:b/>
          <w:bCs/>
          <w:color w:val="000000"/>
          <w:kern w:val="0"/>
          <w:szCs w:val="20"/>
        </w:rPr>
        <w:t xml:space="preserve">tatistical analyses </w:t>
      </w:r>
      <w:r w:rsidRPr="00400485">
        <w:rPr>
          <w:rFonts w:asciiTheme="minorEastAsia" w:hAnsiTheme="minorEastAsia" w:cs="굴림" w:hint="eastAsia"/>
          <w:b/>
          <w:bCs/>
          <w:color w:val="000000"/>
          <w:kern w:val="0"/>
          <w:szCs w:val="20"/>
        </w:rPr>
        <w:t>m</w:t>
      </w:r>
      <w:r w:rsidRPr="00400485">
        <w:rPr>
          <w:rFonts w:asciiTheme="minorEastAsia" w:hAnsiTheme="minorEastAsia" w:cs="굴림"/>
          <w:b/>
          <w:bCs/>
          <w:color w:val="000000"/>
          <w:kern w:val="0"/>
          <w:szCs w:val="20"/>
        </w:rPr>
        <w:t>ethod</w:t>
      </w:r>
    </w:p>
    <w:p w:rsidR="00D92A64" w:rsidRDefault="00400485" w:rsidP="00D92A64">
      <w:pPr>
        <w:spacing w:line="360" w:lineRule="auto"/>
      </w:pPr>
      <w:r>
        <w:rPr>
          <w:rFonts w:hint="eastAsia"/>
        </w:rPr>
        <w:t>담낭절제술의</w:t>
      </w:r>
      <w:r w:rsidR="00D92A64">
        <w:t xml:space="preserve"> </w:t>
      </w:r>
      <w:r w:rsidR="00D92A64">
        <w:rPr>
          <w:rFonts w:hint="eastAsia"/>
        </w:rPr>
        <w:t xml:space="preserve">유무에 의해 두 집단으로 나누어 분석을 진행하며 </w:t>
      </w:r>
      <w:r w:rsidR="00D92A64">
        <w:t>dichotomous data</w:t>
      </w:r>
      <w:r w:rsidR="00D92A64">
        <w:rPr>
          <w:rFonts w:hint="eastAsia"/>
        </w:rPr>
        <w:t>는 χ2</w:t>
      </w:r>
      <w:r w:rsidR="00D92A64">
        <w:t xml:space="preserve"> test</w:t>
      </w:r>
      <w:r w:rsidR="00D92A64">
        <w:rPr>
          <w:rFonts w:hint="eastAsia"/>
        </w:rPr>
        <w:t xml:space="preserve">를 사용하고 </w:t>
      </w:r>
      <w:r w:rsidR="00D92A64">
        <w:t>normally distributed continuous data</w:t>
      </w:r>
      <w:r w:rsidR="00D92A64">
        <w:rPr>
          <w:rFonts w:hint="eastAsia"/>
        </w:rPr>
        <w:t xml:space="preserve">는 </w:t>
      </w:r>
      <w:r w:rsidR="00D92A64">
        <w:t>student t test, skewed continuous data</w:t>
      </w:r>
      <w:r w:rsidR="00D92A64">
        <w:rPr>
          <w:rFonts w:hint="eastAsia"/>
        </w:rPr>
        <w:t xml:space="preserve">는 </w:t>
      </w:r>
      <w:r w:rsidR="00D92A64">
        <w:t>Mann-Whitney U test</w:t>
      </w:r>
      <w:r w:rsidR="00D92A64">
        <w:rPr>
          <w:rFonts w:hint="eastAsia"/>
        </w:rPr>
        <w:t>를 사용하여 비교하도록 한다.</w:t>
      </w:r>
      <w:r w:rsidR="00D92A64">
        <w:t xml:space="preserve"> </w:t>
      </w:r>
      <w:r w:rsidR="00D92A64" w:rsidRPr="00E61EB4">
        <w:rPr>
          <w:i/>
          <w:iCs/>
        </w:rPr>
        <w:t>P</w:t>
      </w:r>
      <w:r w:rsidR="00D92A64">
        <w:t xml:space="preserve"> value</w:t>
      </w:r>
      <w:r w:rsidR="00D92A64">
        <w:rPr>
          <w:rFonts w:hint="eastAsia"/>
        </w:rPr>
        <w:t xml:space="preserve">가 </w:t>
      </w:r>
      <w:r w:rsidR="00D92A64">
        <w:t>0.05</w:t>
      </w:r>
      <w:r w:rsidR="00D92A64">
        <w:rPr>
          <w:rFonts w:hint="eastAsia"/>
        </w:rPr>
        <w:t>이하일 때 통계적으로 유의한 것으로 해석한다.</w:t>
      </w:r>
      <w:r w:rsidR="00D92A64">
        <w:t xml:space="preserve"> </w:t>
      </w:r>
      <w:r w:rsidR="00DE4FEF">
        <w:rPr>
          <w:rFonts w:hint="eastAsia"/>
        </w:rPr>
        <w:t>담낭절제술과</w:t>
      </w:r>
      <w:r w:rsidR="00D92A64">
        <w:rPr>
          <w:rFonts w:hint="eastAsia"/>
        </w:rPr>
        <w:t xml:space="preserve"> </w:t>
      </w:r>
      <w:r w:rsidR="00DE4FEF">
        <w:rPr>
          <w:rFonts w:hint="eastAsia"/>
        </w:rPr>
        <w:t>대사증후군</w:t>
      </w:r>
      <w:r w:rsidR="00D92A64">
        <w:t xml:space="preserve"> </w:t>
      </w:r>
      <w:r w:rsidR="00D92A64">
        <w:rPr>
          <w:rFonts w:hint="eastAsia"/>
        </w:rPr>
        <w:t xml:space="preserve">그리고 </w:t>
      </w:r>
      <w:r w:rsidR="00DE4FEF">
        <w:rPr>
          <w:rFonts w:hint="eastAsia"/>
        </w:rPr>
        <w:t xml:space="preserve">담낭절제술과 </w:t>
      </w:r>
      <w:proofErr w:type="spellStart"/>
      <w:r w:rsidR="00DE4FEF">
        <w:rPr>
          <w:rFonts w:hint="eastAsia"/>
        </w:rPr>
        <w:t>비알콜성</w:t>
      </w:r>
      <w:proofErr w:type="spellEnd"/>
      <w:r w:rsidR="00DE4FEF">
        <w:rPr>
          <w:rFonts w:hint="eastAsia"/>
        </w:rPr>
        <w:t xml:space="preserve"> </w:t>
      </w:r>
      <w:r w:rsidR="002A7697">
        <w:rPr>
          <w:rFonts w:hint="eastAsia"/>
        </w:rPr>
        <w:t>지방간</w:t>
      </w:r>
      <w:r w:rsidR="001D27B6">
        <w:rPr>
          <w:rFonts w:hint="eastAsia"/>
        </w:rPr>
        <w:t>과</w:t>
      </w:r>
      <w:r w:rsidR="00D92A64">
        <w:rPr>
          <w:rFonts w:hint="eastAsia"/>
        </w:rPr>
        <w:t xml:space="preserve">의 연관성을 조사하기 위해 </w:t>
      </w:r>
      <w:r w:rsidR="00D92A64">
        <w:t xml:space="preserve">univariate logistic regression analysis </w:t>
      </w:r>
      <w:r w:rsidR="00D92A64">
        <w:rPr>
          <w:rFonts w:hint="eastAsia"/>
        </w:rPr>
        <w:t>및 m</w:t>
      </w:r>
      <w:r w:rsidR="00D92A64">
        <w:t>ultivariate logistic regression analysis</w:t>
      </w:r>
      <w:r w:rsidR="00D92A64">
        <w:rPr>
          <w:rFonts w:hint="eastAsia"/>
        </w:rPr>
        <w:t>를 시행</w:t>
      </w:r>
      <w:r w:rsidR="00D92A64">
        <w:t xml:space="preserve">한다. </w:t>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 </w:t>
      </w:r>
    </w:p>
    <w:p w:rsidR="00D92A64" w:rsidRPr="00400485" w:rsidRDefault="00D92A64" w:rsidP="00400485">
      <w:pPr>
        <w:pStyle w:val="aa"/>
        <w:numPr>
          <w:ilvl w:val="0"/>
          <w:numId w:val="5"/>
        </w:numPr>
        <w:snapToGrid w:val="0"/>
        <w:spacing w:after="0" w:line="360" w:lineRule="auto"/>
        <w:ind w:leftChars="0"/>
        <w:textAlignment w:val="baseline"/>
        <w:rPr>
          <w:rFonts w:asciiTheme="minorEastAsia" w:hAnsiTheme="minorEastAsia" w:cs="굴림"/>
          <w:b/>
          <w:bCs/>
          <w:color w:val="000000"/>
          <w:kern w:val="0"/>
          <w:szCs w:val="20"/>
        </w:rPr>
      </w:pPr>
      <w:r w:rsidRPr="00400485">
        <w:rPr>
          <w:rFonts w:asciiTheme="minorEastAsia" w:hAnsiTheme="minorEastAsia" w:cs="굴림"/>
          <w:b/>
          <w:bCs/>
          <w:color w:val="000000"/>
          <w:kern w:val="0"/>
          <w:szCs w:val="20"/>
        </w:rPr>
        <w:t>Cohort study and analysis</w:t>
      </w:r>
    </w:p>
    <w:p w:rsidR="00D92A64" w:rsidRDefault="00400485" w:rsidP="00400485">
      <w:pPr>
        <w:spacing w:line="360" w:lineRule="auto"/>
        <w:ind w:firstLineChars="100" w:firstLine="200"/>
      </w:pPr>
      <w:r>
        <w:rPr>
          <w:rFonts w:hint="eastAsia"/>
        </w:rPr>
        <w:t>담낭절제술을</w:t>
      </w:r>
      <w:r w:rsidR="00D92A64">
        <w:rPr>
          <w:rFonts w:hint="eastAsia"/>
        </w:rPr>
        <w:t xml:space="preserve"> 시행하지 않은 환자들은 첫 </w:t>
      </w:r>
      <w:proofErr w:type="spellStart"/>
      <w:r w:rsidR="00D92A64">
        <w:rPr>
          <w:rFonts w:hint="eastAsia"/>
        </w:rPr>
        <w:t>방문일을</w:t>
      </w:r>
      <w:proofErr w:type="spellEnd"/>
      <w:r w:rsidR="00D92A64">
        <w:rPr>
          <w:rFonts w:hint="eastAsia"/>
        </w:rPr>
        <w:t xml:space="preserve"> </w:t>
      </w:r>
      <w:proofErr w:type="spellStart"/>
      <w:r w:rsidR="00426673">
        <w:rPr>
          <w:rFonts w:hint="eastAsia"/>
        </w:rPr>
        <w:t>기준일</w:t>
      </w:r>
      <w:r>
        <w:rPr>
          <w:rFonts w:hint="eastAsia"/>
        </w:rPr>
        <w:t>으로</w:t>
      </w:r>
      <w:proofErr w:type="spellEnd"/>
      <w:r>
        <w:rPr>
          <w:rFonts w:hint="eastAsia"/>
        </w:rPr>
        <w:t xml:space="preserve"> </w:t>
      </w:r>
      <w:r w:rsidR="00D92A64">
        <w:rPr>
          <w:rFonts w:hint="eastAsia"/>
        </w:rPr>
        <w:t xml:space="preserve">설정하고 </w:t>
      </w:r>
      <w:proofErr w:type="spellStart"/>
      <w:r>
        <w:rPr>
          <w:rFonts w:hint="eastAsia"/>
        </w:rPr>
        <w:t>담낭절제술</w:t>
      </w:r>
      <w:r w:rsidR="00D92A64">
        <w:rPr>
          <w:rFonts w:hint="eastAsia"/>
        </w:rPr>
        <w:t>를</w:t>
      </w:r>
      <w:proofErr w:type="spellEnd"/>
      <w:r w:rsidR="00D92A64">
        <w:rPr>
          <w:rFonts w:hint="eastAsia"/>
        </w:rPr>
        <w:t xml:space="preserve"> </w:t>
      </w:r>
      <w:proofErr w:type="spellStart"/>
      <w:r w:rsidR="00D92A64">
        <w:rPr>
          <w:rFonts w:hint="eastAsia"/>
        </w:rPr>
        <w:t>시행받은</w:t>
      </w:r>
      <w:proofErr w:type="spellEnd"/>
      <w:r w:rsidR="00D92A64">
        <w:rPr>
          <w:rFonts w:hint="eastAsia"/>
        </w:rPr>
        <w:t xml:space="preserve"> 환자는 </w:t>
      </w:r>
      <w:proofErr w:type="spellStart"/>
      <w:r w:rsidR="00D92A64">
        <w:rPr>
          <w:rFonts w:hint="eastAsia"/>
        </w:rPr>
        <w:t>수술일을</w:t>
      </w:r>
      <w:proofErr w:type="spellEnd"/>
      <w:r w:rsidR="00D92A64">
        <w:rPr>
          <w:rFonts w:hint="eastAsia"/>
        </w:rPr>
        <w:t xml:space="preserve"> </w:t>
      </w:r>
      <w:r w:rsidR="00D92A64">
        <w:t>index date</w:t>
      </w:r>
      <w:r w:rsidR="00D92A64">
        <w:rPr>
          <w:rFonts w:hint="eastAsia"/>
        </w:rPr>
        <w:t>로 설정하여 i</w:t>
      </w:r>
      <w:r w:rsidR="00D92A64">
        <w:t>ndex date, 1</w:t>
      </w:r>
      <w:r w:rsidR="00D92A64">
        <w:rPr>
          <w:rFonts w:hint="eastAsia"/>
        </w:rPr>
        <w:t>개월뒤,</w:t>
      </w:r>
      <w:r w:rsidR="00D92A64">
        <w:t xml:space="preserve"> 6</w:t>
      </w:r>
      <w:r w:rsidR="00D92A64">
        <w:rPr>
          <w:rFonts w:hint="eastAsia"/>
        </w:rPr>
        <w:t>개월뒤에 각각 변수들을 수집하여 주요 변수의 변화 양상을 관찰한다.</w:t>
      </w:r>
    </w:p>
    <w:p w:rsidR="00D92A64" w:rsidRDefault="00D92A64" w:rsidP="00400485">
      <w:pPr>
        <w:snapToGrid w:val="0"/>
        <w:spacing w:after="0" w:line="360" w:lineRule="auto"/>
        <w:ind w:left="-76" w:firstLineChars="100" w:firstLine="200"/>
        <w:textAlignment w:val="baseline"/>
        <w:rPr>
          <w:rFonts w:asciiTheme="minorEastAsia" w:hAnsiTheme="minorEastAsia" w:cs="굴림"/>
          <w:color w:val="000000"/>
          <w:kern w:val="0"/>
          <w:szCs w:val="20"/>
        </w:rPr>
      </w:pPr>
      <w:proofErr w:type="spellStart"/>
      <w:r>
        <w:rPr>
          <w:rFonts w:asciiTheme="minorEastAsia" w:hAnsiTheme="minorEastAsia" w:cs="굴림" w:hint="eastAsia"/>
          <w:color w:val="000000"/>
          <w:kern w:val="0"/>
          <w:szCs w:val="20"/>
        </w:rPr>
        <w:t>실험군과</w:t>
      </w:r>
      <w:proofErr w:type="spellEnd"/>
      <w:r>
        <w:rPr>
          <w:rFonts w:asciiTheme="minorEastAsia" w:hAnsiTheme="minorEastAsia" w:cs="굴림" w:hint="eastAsia"/>
          <w:color w:val="000000"/>
          <w:kern w:val="0"/>
          <w:szCs w:val="20"/>
        </w:rPr>
        <w:t xml:space="preserve"> </w:t>
      </w:r>
      <w:proofErr w:type="spellStart"/>
      <w:r>
        <w:rPr>
          <w:rFonts w:asciiTheme="minorEastAsia" w:hAnsiTheme="minorEastAsia" w:cs="굴림" w:hint="eastAsia"/>
          <w:color w:val="000000"/>
          <w:kern w:val="0"/>
          <w:szCs w:val="20"/>
        </w:rPr>
        <w:t>대조군에</w:t>
      </w:r>
      <w:proofErr w:type="spellEnd"/>
      <w:r>
        <w:rPr>
          <w:rFonts w:asciiTheme="minorEastAsia" w:hAnsiTheme="minorEastAsia" w:cs="굴림" w:hint="eastAsia"/>
          <w:color w:val="000000"/>
          <w:kern w:val="0"/>
          <w:szCs w:val="20"/>
        </w:rPr>
        <w:t xml:space="preserve"> 대해 </w:t>
      </w:r>
      <w:r>
        <w:rPr>
          <w:rFonts w:asciiTheme="minorEastAsia" w:hAnsiTheme="minorEastAsia" w:cs="굴림"/>
          <w:color w:val="000000"/>
          <w:kern w:val="0"/>
          <w:szCs w:val="20"/>
        </w:rPr>
        <w:t>6</w:t>
      </w:r>
      <w:r>
        <w:rPr>
          <w:rFonts w:asciiTheme="minorEastAsia" w:hAnsiTheme="minorEastAsia" w:cs="굴림" w:hint="eastAsia"/>
          <w:color w:val="000000"/>
          <w:kern w:val="0"/>
          <w:szCs w:val="20"/>
        </w:rPr>
        <w:t xml:space="preserve">개월뒤 </w:t>
      </w:r>
      <w:r w:rsidR="00400485">
        <w:rPr>
          <w:rFonts w:asciiTheme="minorEastAsia" w:hAnsiTheme="minorEastAsia" w:cs="굴림" w:hint="eastAsia"/>
          <w:color w:val="000000"/>
          <w:kern w:val="0"/>
          <w:szCs w:val="20"/>
        </w:rPr>
        <w:t>대사증후군</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및 </w:t>
      </w:r>
      <w:proofErr w:type="spellStart"/>
      <w:r w:rsidR="00400485">
        <w:rPr>
          <w:rFonts w:asciiTheme="minorEastAsia" w:hAnsiTheme="minorEastAsia" w:cs="굴림" w:hint="eastAsia"/>
          <w:color w:val="000000"/>
          <w:kern w:val="0"/>
          <w:szCs w:val="20"/>
        </w:rPr>
        <w:t>비알콜성</w:t>
      </w:r>
      <w:proofErr w:type="spellEnd"/>
      <w:r w:rsidR="00400485">
        <w:rPr>
          <w:rFonts w:asciiTheme="minorEastAsia" w:hAnsiTheme="minorEastAsia" w:cs="굴림" w:hint="eastAsia"/>
          <w:color w:val="000000"/>
          <w:kern w:val="0"/>
          <w:szCs w:val="20"/>
        </w:rPr>
        <w:t xml:space="preserve"> 간질환</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발생 여부를 각각 비교 분석한다.</w:t>
      </w:r>
      <w:r>
        <w:rPr>
          <w:rFonts w:asciiTheme="minorEastAsia" w:hAnsiTheme="minorEastAsia" w:cs="굴림"/>
          <w:color w:val="000000"/>
          <w:kern w:val="0"/>
          <w:szCs w:val="20"/>
        </w:rPr>
        <w:t xml:space="preserve"> index date </w:t>
      </w:r>
      <w:r>
        <w:rPr>
          <w:rFonts w:asciiTheme="minorEastAsia" w:hAnsiTheme="minorEastAsia" w:cs="굴림" w:hint="eastAsia"/>
          <w:color w:val="000000"/>
          <w:kern w:val="0"/>
          <w:szCs w:val="20"/>
        </w:rPr>
        <w:lastRenderedPageBreak/>
        <w:t>당시</w:t>
      </w:r>
      <w:r w:rsidR="00426673">
        <w:rPr>
          <w:rFonts w:asciiTheme="minorEastAsia" w:hAnsiTheme="minorEastAsia" w:cs="굴림"/>
          <w:color w:val="000000"/>
          <w:kern w:val="0"/>
          <w:szCs w:val="20"/>
        </w:rPr>
        <w:t xml:space="preserve"> </w:t>
      </w:r>
      <w:r w:rsidR="00426673">
        <w:rPr>
          <w:rFonts w:asciiTheme="minorEastAsia" w:hAnsiTheme="minorEastAsia" w:cs="굴림" w:hint="eastAsia"/>
          <w:color w:val="000000"/>
          <w:kern w:val="0"/>
          <w:szCs w:val="20"/>
        </w:rPr>
        <w:t>대사증후군/</w:t>
      </w:r>
      <w:proofErr w:type="spellStart"/>
      <w:r w:rsidR="00426673">
        <w:rPr>
          <w:rFonts w:asciiTheme="minorEastAsia" w:hAnsiTheme="minorEastAsia" w:cs="굴림" w:hint="eastAsia"/>
          <w:color w:val="000000"/>
          <w:kern w:val="0"/>
          <w:szCs w:val="20"/>
        </w:rPr>
        <w:t>비알콜성간질환</w:t>
      </w:r>
      <w:r>
        <w:rPr>
          <w:rFonts w:asciiTheme="minorEastAsia" w:hAnsiTheme="minorEastAsia" w:cs="굴림" w:hint="eastAsia"/>
          <w:color w:val="000000"/>
          <w:kern w:val="0"/>
          <w:szCs w:val="20"/>
        </w:rPr>
        <w:t>의</w:t>
      </w:r>
      <w:proofErr w:type="spellEnd"/>
      <w:r>
        <w:rPr>
          <w:rFonts w:asciiTheme="minorEastAsia" w:hAnsiTheme="minorEastAsia" w:cs="굴림" w:hint="eastAsia"/>
          <w:color w:val="000000"/>
          <w:kern w:val="0"/>
          <w:szCs w:val="20"/>
        </w:rPr>
        <w:t xml:space="preserve"> </w:t>
      </w:r>
      <w:r w:rsidR="00426673">
        <w:rPr>
          <w:rFonts w:asciiTheme="minorEastAsia" w:hAnsiTheme="minorEastAsia" w:cs="굴림" w:hint="eastAsia"/>
          <w:color w:val="000000"/>
          <w:kern w:val="0"/>
          <w:szCs w:val="20"/>
        </w:rPr>
        <w:t>이 있었던 환자는 호전 혹은 악화되는 지를 확인하고 대사증후군/</w:t>
      </w:r>
      <w:proofErr w:type="spellStart"/>
      <w:r w:rsidR="00426673">
        <w:rPr>
          <w:rFonts w:asciiTheme="minorEastAsia" w:hAnsiTheme="minorEastAsia" w:cs="굴림" w:hint="eastAsia"/>
          <w:color w:val="000000"/>
          <w:kern w:val="0"/>
          <w:szCs w:val="20"/>
        </w:rPr>
        <w:t>비알콜성간질환이</w:t>
      </w:r>
      <w:proofErr w:type="spellEnd"/>
      <w:r w:rsidR="00426673">
        <w:rPr>
          <w:rFonts w:asciiTheme="minorEastAsia" w:hAnsiTheme="minorEastAsia" w:cs="굴림" w:hint="eastAsia"/>
          <w:color w:val="000000"/>
          <w:kern w:val="0"/>
          <w:szCs w:val="20"/>
        </w:rPr>
        <w:t xml:space="preserve"> 없는</w:t>
      </w:r>
      <w:r>
        <w:rPr>
          <w:rFonts w:asciiTheme="minorEastAsia" w:hAnsiTheme="minorEastAsia" w:cs="굴림" w:hint="eastAsia"/>
          <w:color w:val="000000"/>
          <w:kern w:val="0"/>
          <w:szCs w:val="20"/>
        </w:rPr>
        <w:t xml:space="preserve"> 환자들</w:t>
      </w:r>
      <w:r w:rsidR="00426673">
        <w:rPr>
          <w:rFonts w:asciiTheme="minorEastAsia" w:hAnsiTheme="minorEastAsia" w:cs="굴림" w:hint="eastAsia"/>
          <w:color w:val="000000"/>
          <w:kern w:val="0"/>
          <w:szCs w:val="20"/>
        </w:rPr>
        <w:t>은</w:t>
      </w:r>
      <w:r>
        <w:rPr>
          <w:rFonts w:asciiTheme="minorEastAsia" w:hAnsiTheme="minorEastAsia" w:cs="굴림" w:hint="eastAsia"/>
          <w:color w:val="000000"/>
          <w:kern w:val="0"/>
          <w:szCs w:val="20"/>
        </w:rPr>
        <w:t xml:space="preserve"> 경우 6개월뒤 발생 여부를 비교 분석한다.</w:t>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r>
        <w:rPr>
          <w:noProof/>
        </w:rPr>
        <w:drawing>
          <wp:inline distT="0" distB="0" distL="0" distR="0" wp14:anchorId="147F8249" wp14:editId="7AB5DA05">
            <wp:extent cx="4738978" cy="4150412"/>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3508" cy="4154379"/>
                    </a:xfrm>
                    <a:prstGeom prst="rect">
                      <a:avLst/>
                    </a:prstGeom>
                    <a:noFill/>
                    <a:ln>
                      <a:noFill/>
                    </a:ln>
                  </pic:spPr>
                </pic:pic>
              </a:graphicData>
            </a:graphic>
          </wp:inline>
        </w:drawing>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p>
    <w:p w:rsidR="00D92A64" w:rsidRPr="00975F36" w:rsidRDefault="00D92A64" w:rsidP="00D92A64">
      <w:pPr>
        <w:pStyle w:val="aa"/>
        <w:numPr>
          <w:ilvl w:val="0"/>
          <w:numId w:val="1"/>
        </w:numPr>
        <w:snapToGrid w:val="0"/>
        <w:spacing w:after="0" w:line="360" w:lineRule="auto"/>
        <w:ind w:leftChars="0"/>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4"/>
          <w:szCs w:val="24"/>
        </w:rPr>
        <w:t>예상되는 연구결과 및 발전 방향</w:t>
      </w:r>
      <w:r w:rsidRPr="00975F36">
        <w:rPr>
          <w:rFonts w:asciiTheme="minorEastAsia" w:hAnsiTheme="minorEastAsia" w:cs="굴림" w:hint="eastAsia"/>
          <w:b/>
          <w:bCs/>
          <w:color w:val="000000"/>
          <w:kern w:val="0"/>
          <w:sz w:val="24"/>
          <w:szCs w:val="24"/>
        </w:rPr>
        <w:t xml:space="preserve"> </w:t>
      </w:r>
    </w:p>
    <w:p w:rsidR="00D92A64" w:rsidRDefault="00D92A64" w:rsidP="00D92A64">
      <w:pPr>
        <w:snapToGrid w:val="0"/>
        <w:spacing w:after="0" w:line="360" w:lineRule="auto"/>
        <w:ind w:left="-76"/>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담낭질환 환자에서 </w:t>
      </w:r>
      <w:r w:rsidR="002A7697">
        <w:rPr>
          <w:rFonts w:asciiTheme="minorEastAsia" w:hAnsiTheme="minorEastAsia" w:cs="굴림" w:hint="eastAsia"/>
          <w:color w:val="000000"/>
          <w:kern w:val="0"/>
          <w:szCs w:val="20"/>
        </w:rPr>
        <w:t>담낭절제술은</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상대적으로 인체에 무해하다고 여겨져 많이 시행하고 있다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그러나 본 연구를 통해 </w:t>
      </w:r>
      <w:proofErr w:type="spellStart"/>
      <w:r w:rsidR="002A7697">
        <w:rPr>
          <w:rFonts w:asciiTheme="minorEastAsia" w:hAnsiTheme="minorEastAsia" w:cs="굴림" w:hint="eastAsia"/>
          <w:color w:val="000000"/>
          <w:kern w:val="0"/>
          <w:szCs w:val="20"/>
        </w:rPr>
        <w:t>담낭절제술</w:t>
      </w:r>
      <w:r>
        <w:rPr>
          <w:rFonts w:asciiTheme="minorEastAsia" w:hAnsiTheme="minorEastAsia" w:cs="굴림" w:hint="eastAsia"/>
          <w:color w:val="000000"/>
          <w:kern w:val="0"/>
          <w:szCs w:val="20"/>
        </w:rPr>
        <w:t>가</w:t>
      </w:r>
      <w:proofErr w:type="spellEnd"/>
      <w:r>
        <w:rPr>
          <w:rFonts w:asciiTheme="minorEastAsia" w:hAnsiTheme="minorEastAsia" w:cs="굴림" w:hint="eastAsia"/>
          <w:color w:val="000000"/>
          <w:kern w:val="0"/>
          <w:szCs w:val="20"/>
        </w:rPr>
        <w:t xml:space="preserve"> 인체의 대사에 영향을 미치게 되어 </w:t>
      </w:r>
      <w:r w:rsidR="002A7697">
        <w:rPr>
          <w:rFonts w:asciiTheme="minorEastAsia" w:hAnsiTheme="minorEastAsia" w:cs="굴림" w:hint="eastAsia"/>
          <w:color w:val="000000"/>
          <w:kern w:val="0"/>
          <w:szCs w:val="20"/>
        </w:rPr>
        <w:t xml:space="preserve">대사증후군이나 </w:t>
      </w:r>
      <w:proofErr w:type="spellStart"/>
      <w:r w:rsidR="002A7697">
        <w:rPr>
          <w:rFonts w:asciiTheme="minorEastAsia" w:hAnsiTheme="minorEastAsia" w:cs="굴림" w:hint="eastAsia"/>
          <w:color w:val="000000"/>
          <w:kern w:val="0"/>
          <w:szCs w:val="20"/>
        </w:rPr>
        <w:t>비알콜성</w:t>
      </w:r>
      <w:proofErr w:type="spellEnd"/>
      <w:r w:rsidR="002A7697">
        <w:rPr>
          <w:rFonts w:asciiTheme="minorEastAsia" w:hAnsiTheme="minorEastAsia" w:cs="굴림" w:hint="eastAsia"/>
          <w:color w:val="000000"/>
          <w:kern w:val="0"/>
          <w:szCs w:val="20"/>
        </w:rPr>
        <w:t xml:space="preserve"> 지방간</w:t>
      </w:r>
      <w:r>
        <w:rPr>
          <w:rFonts w:asciiTheme="minorEastAsia" w:hAnsiTheme="minorEastAsia" w:cs="굴림" w:hint="eastAsia"/>
          <w:color w:val="000000"/>
          <w:kern w:val="0"/>
          <w:szCs w:val="20"/>
        </w:rPr>
        <w:t>의 발생에 영향을 줄</w:t>
      </w:r>
      <w:r w:rsidR="002A7697">
        <w:rPr>
          <w:rFonts w:asciiTheme="minorEastAsia" w:hAnsiTheme="minorEastAsia" w:cs="굴림" w:hint="eastAsia"/>
          <w:color w:val="000000"/>
          <w:kern w:val="0"/>
          <w:szCs w:val="20"/>
        </w:rPr>
        <w:t xml:space="preserve"> </w:t>
      </w:r>
      <w:r>
        <w:rPr>
          <w:rFonts w:asciiTheme="minorEastAsia" w:hAnsiTheme="minorEastAsia" w:cs="굴림" w:hint="eastAsia"/>
          <w:color w:val="000000"/>
          <w:kern w:val="0"/>
          <w:szCs w:val="20"/>
        </w:rPr>
        <w:t xml:space="preserve">수 있음이 밝혀 진다면 추후 </w:t>
      </w:r>
      <w:r w:rsidR="002A7697">
        <w:rPr>
          <w:rFonts w:asciiTheme="minorEastAsia" w:hAnsiTheme="minorEastAsia" w:cs="굴림" w:hint="eastAsia"/>
          <w:color w:val="000000"/>
          <w:kern w:val="0"/>
          <w:szCs w:val="20"/>
        </w:rPr>
        <w:t>담낭절제술을</w:t>
      </w:r>
      <w:r>
        <w:rPr>
          <w:rFonts w:asciiTheme="minorEastAsia" w:hAnsiTheme="minorEastAsia" w:cs="굴림" w:hint="eastAsia"/>
          <w:color w:val="000000"/>
          <w:kern w:val="0"/>
          <w:szCs w:val="20"/>
        </w:rPr>
        <w:t xml:space="preserve"> 결정</w:t>
      </w:r>
      <w:r>
        <w:rPr>
          <w:rFonts w:hint="eastAsia"/>
        </w:rPr>
        <w:t>할 때 환자에게 미치는 긍정적,</w:t>
      </w:r>
      <w:r>
        <w:t xml:space="preserve"> </w:t>
      </w:r>
      <w:r>
        <w:rPr>
          <w:rFonts w:hint="eastAsia"/>
        </w:rPr>
        <w:t xml:space="preserve">부정적 영향을 고려하여 신중하게 </w:t>
      </w:r>
      <w:r w:rsidR="002A7697">
        <w:rPr>
          <w:rFonts w:hint="eastAsia"/>
        </w:rPr>
        <w:t>결정하여야 할 것이며,</w:t>
      </w:r>
      <w:r w:rsidR="002A7697">
        <w:t xml:space="preserve"> </w:t>
      </w:r>
      <w:r w:rsidR="002A7697">
        <w:rPr>
          <w:rFonts w:asciiTheme="minorEastAsia" w:hAnsiTheme="minorEastAsia" w:cs="굴림" w:hint="eastAsia"/>
          <w:color w:val="000000"/>
          <w:kern w:val="0"/>
          <w:szCs w:val="20"/>
        </w:rPr>
        <w:t>담낭절제술을</w:t>
      </w:r>
      <w:r>
        <w:rPr>
          <w:rFonts w:hint="eastAsia"/>
        </w:rPr>
        <w:t xml:space="preserve"> </w:t>
      </w:r>
      <w:proofErr w:type="spellStart"/>
      <w:r>
        <w:rPr>
          <w:rFonts w:hint="eastAsia"/>
        </w:rPr>
        <w:t>시행받은</w:t>
      </w:r>
      <w:proofErr w:type="spellEnd"/>
      <w:r>
        <w:rPr>
          <w:rFonts w:hint="eastAsia"/>
        </w:rPr>
        <w:t xml:space="preserve"> 환자</w:t>
      </w:r>
      <w:r w:rsidR="002A7697">
        <w:rPr>
          <w:rFonts w:hint="eastAsia"/>
        </w:rPr>
        <w:t>들은,</w:t>
      </w:r>
      <w:r w:rsidR="002A7697">
        <w:t xml:space="preserve"> </w:t>
      </w:r>
      <w:r w:rsidR="002A7697">
        <w:rPr>
          <w:rFonts w:hint="eastAsia"/>
        </w:rPr>
        <w:t xml:space="preserve">대사증후군이나 </w:t>
      </w:r>
      <w:proofErr w:type="spellStart"/>
      <w:r w:rsidR="002A7697">
        <w:rPr>
          <w:rFonts w:hint="eastAsia"/>
        </w:rPr>
        <w:t>비알콜성</w:t>
      </w:r>
      <w:proofErr w:type="spellEnd"/>
      <w:r w:rsidR="002A7697">
        <w:rPr>
          <w:rFonts w:hint="eastAsia"/>
        </w:rPr>
        <w:t xml:space="preserve"> 간질환의</w:t>
      </w:r>
      <w:r>
        <w:rPr>
          <w:rFonts w:hint="eastAsia"/>
        </w:rPr>
        <w:t xml:space="preserve"> 예방을 위해 노력하여야 할 것으로 생각된다.</w:t>
      </w:r>
    </w:p>
    <w:p w:rsidR="00D92A64" w:rsidRPr="002A7697" w:rsidRDefault="00D92A64" w:rsidP="00D92A64">
      <w:pPr>
        <w:snapToGrid w:val="0"/>
        <w:spacing w:after="0"/>
        <w:ind w:left="-76"/>
        <w:textAlignment w:val="baseline"/>
        <w:rPr>
          <w:rFonts w:asciiTheme="minorEastAsia" w:hAnsiTheme="minorEastAsia" w:cs="굴림"/>
          <w:color w:val="000000"/>
          <w:kern w:val="0"/>
          <w:szCs w:val="20"/>
        </w:rPr>
      </w:pPr>
    </w:p>
    <w:p w:rsidR="00084B2A" w:rsidRDefault="00084B2A">
      <w:pPr>
        <w:widowControl/>
        <w:wordWrap/>
        <w:autoSpaceDE/>
        <w:autoSpaceDN/>
        <w:rPr>
          <w:rFonts w:asciiTheme="minorEastAsia" w:hAnsiTheme="minorEastAsia" w:cs="굴림"/>
          <w:color w:val="000000"/>
          <w:kern w:val="0"/>
          <w:szCs w:val="20"/>
        </w:rPr>
      </w:pPr>
      <w:r>
        <w:rPr>
          <w:rFonts w:asciiTheme="minorEastAsia" w:hAnsiTheme="minorEastAsia" w:cs="굴림"/>
          <w:color w:val="000000"/>
          <w:kern w:val="0"/>
          <w:szCs w:val="20"/>
        </w:rPr>
        <w:br w:type="page"/>
      </w:r>
    </w:p>
    <w:p w:rsidR="00D92A64" w:rsidRPr="00975F36" w:rsidRDefault="00D92A64" w:rsidP="00D92A64">
      <w:pPr>
        <w:pStyle w:val="aa"/>
        <w:numPr>
          <w:ilvl w:val="0"/>
          <w:numId w:val="1"/>
        </w:numPr>
        <w:snapToGrid w:val="0"/>
        <w:spacing w:before="240" w:after="0" w:line="360" w:lineRule="auto"/>
        <w:ind w:leftChars="0"/>
        <w:textAlignment w:val="baseline"/>
        <w:rPr>
          <w:rFonts w:asciiTheme="minorEastAsia" w:hAnsiTheme="minorEastAsia" w:cs="굴림"/>
          <w:b/>
          <w:bCs/>
          <w:color w:val="000000"/>
          <w:kern w:val="0"/>
          <w:sz w:val="24"/>
          <w:szCs w:val="24"/>
        </w:rPr>
      </w:pPr>
      <w:r w:rsidRPr="00975F36">
        <w:rPr>
          <w:rFonts w:asciiTheme="minorEastAsia" w:hAnsiTheme="minorEastAsia" w:cs="굴림" w:hint="eastAsia"/>
          <w:b/>
          <w:bCs/>
          <w:color w:val="000000"/>
          <w:kern w:val="0"/>
          <w:sz w:val="24"/>
          <w:szCs w:val="24"/>
        </w:rPr>
        <w:lastRenderedPageBreak/>
        <w:t>참고문헌</w:t>
      </w:r>
    </w:p>
    <w:p w:rsidR="009D4AF3" w:rsidRDefault="00D92A64" w:rsidP="00426673">
      <w:pPr>
        <w:rPr>
          <w:shd w:val="clear" w:color="auto" w:fill="FFFFFF"/>
        </w:rPr>
      </w:pPr>
      <w:r>
        <w:rPr>
          <w:rFonts w:asciiTheme="minorEastAsia" w:hAnsiTheme="minorEastAsia"/>
        </w:rPr>
        <w:fldChar w:fldCharType="begin"/>
      </w:r>
      <w:r>
        <w:rPr>
          <w:rFonts w:asciiTheme="minorEastAsia" w:hAnsiTheme="minorEastAsia"/>
        </w:rPr>
        <w:instrText xml:space="preserve"> ADDIN EN.REFLIST </w:instrText>
      </w:r>
      <w:r>
        <w:rPr>
          <w:rFonts w:asciiTheme="minorEastAsia" w:hAnsiTheme="minorEastAsia"/>
        </w:rPr>
        <w:fldChar w:fldCharType="separate"/>
      </w:r>
      <w:r w:rsidRPr="00B2425F">
        <w:t>1.</w:t>
      </w:r>
      <w:r w:rsidR="00426673">
        <w:rPr>
          <w:shd w:val="clear" w:color="auto" w:fill="FFFFFF"/>
        </w:rPr>
        <w:t xml:space="preserve"> </w:t>
      </w:r>
      <w:r w:rsidR="009D4AF3">
        <w:rPr>
          <w:shd w:val="clear" w:color="auto" w:fill="FFFFFF"/>
        </w:rPr>
        <w:t>Di Ciaula A, Garruti G, Wang DQ, Portincasa P. Cholecystectomy and risk of metabolic syndrome. Eur J Intern Med. 2018 Jul;53:3-11.</w:t>
      </w:r>
    </w:p>
    <w:p w:rsidR="00426673" w:rsidRPr="00B2425F" w:rsidRDefault="00426673" w:rsidP="00426673">
      <w:r>
        <w:t>2</w:t>
      </w:r>
      <w:r w:rsidRPr="00B2425F">
        <w:t xml:space="preserve">. Chen Y, Wu S and Tian Y. Cholecystectomy as a risk factor of metabolic syndrome: from epidemiologic clues to biochemical mechanisms. </w:t>
      </w:r>
      <w:r w:rsidRPr="00B2425F">
        <w:rPr>
          <w:i/>
        </w:rPr>
        <w:t>Lab Invest</w:t>
      </w:r>
      <w:r w:rsidRPr="00B2425F">
        <w:t xml:space="preserve"> 2018; 98: 7-14.</w:t>
      </w:r>
    </w:p>
    <w:p w:rsidR="009D4AF3" w:rsidRDefault="00426673" w:rsidP="00426673">
      <w:r>
        <w:rPr>
          <w:shd w:val="clear" w:color="auto" w:fill="FFFFFF"/>
        </w:rPr>
        <w:t>3</w:t>
      </w:r>
      <w:r w:rsidR="009D4AF3">
        <w:rPr>
          <w:shd w:val="clear" w:color="auto" w:fill="FFFFFF"/>
        </w:rPr>
        <w:t>. Qi L, Tian Y, Chen Y. Gall bladder: The metabolic orchestrator. Diabetes Metab Res Rev. 2019 Jul;35(5):e3140.</w:t>
      </w:r>
    </w:p>
    <w:p w:rsidR="00D92A64" w:rsidRPr="00B2425F" w:rsidRDefault="00426673" w:rsidP="00426673">
      <w:r>
        <w:t>4</w:t>
      </w:r>
      <w:r w:rsidR="009D4AF3">
        <w:t xml:space="preserve">. </w:t>
      </w:r>
      <w:r w:rsidR="00D92A64" w:rsidRPr="00B2425F">
        <w:t xml:space="preserve">Ambroselli D, Masciulli F, Romano E, et al. New Advances in Metabolic Syndrome, from Prevention to Treatment: The Role of Diet and Food. </w:t>
      </w:r>
      <w:r w:rsidR="00D92A64" w:rsidRPr="00B2425F">
        <w:rPr>
          <w:i/>
        </w:rPr>
        <w:t>Nutrients</w:t>
      </w:r>
      <w:r w:rsidR="00D92A64" w:rsidRPr="00B2425F">
        <w:t xml:space="preserve"> 2023; 15.</w:t>
      </w:r>
    </w:p>
    <w:p w:rsidR="00D92A64" w:rsidRPr="00B2425F" w:rsidRDefault="00426673" w:rsidP="00426673">
      <w:r>
        <w:t>5</w:t>
      </w:r>
      <w:r w:rsidR="00D92A64" w:rsidRPr="00B2425F">
        <w:t>.</w:t>
      </w:r>
      <w:r w:rsidRPr="00B2425F">
        <w:t xml:space="preserve"> </w:t>
      </w:r>
      <w:r w:rsidR="00D92A64" w:rsidRPr="00B2425F">
        <w:t xml:space="preserve">Bovolini A, Garcia J, Andrade MA, et al. Metabolic Syndrome Pathophysiology and Predisposing Factors. </w:t>
      </w:r>
      <w:r w:rsidR="00D92A64" w:rsidRPr="00B2425F">
        <w:rPr>
          <w:i/>
        </w:rPr>
        <w:t>Int J Sports Med</w:t>
      </w:r>
      <w:r w:rsidR="00D92A64" w:rsidRPr="00B2425F">
        <w:t xml:space="preserve"> 2021; 42: 199-214.</w:t>
      </w:r>
    </w:p>
    <w:p w:rsidR="00D92A64" w:rsidRPr="00B2425F" w:rsidRDefault="00426673" w:rsidP="00426673">
      <w:r>
        <w:t>6</w:t>
      </w:r>
      <w:r w:rsidR="00D92A64" w:rsidRPr="00B2425F">
        <w:t>.</w:t>
      </w:r>
      <w:r w:rsidRPr="00B2425F">
        <w:t xml:space="preserve"> </w:t>
      </w:r>
      <w:r w:rsidR="00D92A64" w:rsidRPr="00B2425F">
        <w:t xml:space="preserve">Lyu J, Lin Q, Fang Z, et al. Complex impacts of gallstone disease on metabolic syndrome and nonalcoholic fatty liver disease. </w:t>
      </w:r>
      <w:r w:rsidR="00D92A64" w:rsidRPr="00B2425F">
        <w:rPr>
          <w:i/>
        </w:rPr>
        <w:t>Front Endocrinol (Lausanne)</w:t>
      </w:r>
      <w:r w:rsidR="00D92A64" w:rsidRPr="00B2425F">
        <w:t xml:space="preserve"> 2022; 13: 1032557.</w:t>
      </w:r>
    </w:p>
    <w:p w:rsidR="00D92A64" w:rsidRPr="00B2425F" w:rsidRDefault="00426673" w:rsidP="00426673">
      <w:r>
        <w:t>7</w:t>
      </w:r>
      <w:r w:rsidR="00D92A64" w:rsidRPr="00B2425F">
        <w:t>.</w:t>
      </w:r>
      <w:r w:rsidRPr="00B2425F">
        <w:t xml:space="preserve"> </w:t>
      </w:r>
      <w:r w:rsidR="00D92A64" w:rsidRPr="00B2425F">
        <w:t xml:space="preserve">Alsaif FA, Alqahtani SH, Alsadoon AM, et al. Prevalence of biopsy-proven nonalcoholic fatty liver among patients with gallstone disease. </w:t>
      </w:r>
      <w:r w:rsidR="00D92A64" w:rsidRPr="00B2425F">
        <w:rPr>
          <w:i/>
        </w:rPr>
        <w:t>Saudi J Gastroenterol</w:t>
      </w:r>
      <w:r w:rsidR="00D92A64" w:rsidRPr="00B2425F">
        <w:t xml:space="preserve"> 2020; 26: 204-209.</w:t>
      </w:r>
    </w:p>
    <w:p w:rsidR="00D92A64" w:rsidRPr="00B2425F" w:rsidRDefault="00426673" w:rsidP="00426673">
      <w:r>
        <w:t>8</w:t>
      </w:r>
      <w:r w:rsidR="00D92A64" w:rsidRPr="00B2425F">
        <w:t>.</w:t>
      </w:r>
      <w:r w:rsidRPr="00B2425F">
        <w:t xml:space="preserve"> </w:t>
      </w:r>
      <w:r w:rsidR="00D92A64" w:rsidRPr="00B2425F">
        <w:t xml:space="preserve">Ruhl CE and Everhart JE. Relationship of non-alcoholic fatty liver disease with cholecystectomy in the US population. </w:t>
      </w:r>
      <w:r w:rsidR="00D92A64" w:rsidRPr="00B2425F">
        <w:rPr>
          <w:i/>
        </w:rPr>
        <w:t>Am J Gastroenterol</w:t>
      </w:r>
      <w:r w:rsidR="00D92A64" w:rsidRPr="00B2425F">
        <w:t xml:space="preserve"> 2013; 108: 952-958.</w:t>
      </w:r>
    </w:p>
    <w:p w:rsidR="00D92A64" w:rsidRDefault="00426673" w:rsidP="00426673">
      <w:r>
        <w:t>9</w:t>
      </w:r>
      <w:r w:rsidR="00D92A64" w:rsidRPr="00B2425F">
        <w:t>.</w:t>
      </w:r>
      <w:r w:rsidRPr="00B2425F">
        <w:t xml:space="preserve"> </w:t>
      </w:r>
      <w:r w:rsidR="00D92A64" w:rsidRPr="00B2425F">
        <w:t xml:space="preserve">Rodríguez-Antonio I, López-Sánchez GN, Garrido-Camacho VY, et al. Cholecystectomy as a risk factor for non-alcoholic fatty liver disease development. </w:t>
      </w:r>
      <w:r w:rsidR="00D92A64" w:rsidRPr="00B2425F">
        <w:rPr>
          <w:i/>
        </w:rPr>
        <w:t>HPB (Oxford)</w:t>
      </w:r>
      <w:r w:rsidR="00D92A64" w:rsidRPr="00B2425F">
        <w:t xml:space="preserve"> 2020; 22: 1513-1520.</w:t>
      </w:r>
    </w:p>
    <w:p w:rsidR="00D92A64" w:rsidRPr="00B2425F" w:rsidRDefault="00426673" w:rsidP="00426673">
      <w:r>
        <w:t>10</w:t>
      </w:r>
      <w:r w:rsidR="00D92A64" w:rsidRPr="00B2425F">
        <w:t>.</w:t>
      </w:r>
      <w:r w:rsidRPr="00B2425F">
        <w:t xml:space="preserve"> </w:t>
      </w:r>
      <w:r w:rsidR="00D92A64" w:rsidRPr="00B2425F">
        <w:t xml:space="preserve">Latenstein CSS, Alferink LJM, Darwish Murad S, et al. The Association Between Cholecystectomy, Metabolic Syndrome, and Nonalcoholic Fatty Liver Disease: A Population-Based Study. </w:t>
      </w:r>
      <w:r w:rsidR="00D92A64" w:rsidRPr="00B2425F">
        <w:rPr>
          <w:i/>
        </w:rPr>
        <w:t>Clin Transl Gastroenterol</w:t>
      </w:r>
      <w:r w:rsidR="00D92A64" w:rsidRPr="00B2425F">
        <w:t xml:space="preserve"> 2020; 11: e00170.</w:t>
      </w:r>
    </w:p>
    <w:p w:rsidR="00D92A64" w:rsidRPr="00B2425F" w:rsidRDefault="00426673" w:rsidP="00426673">
      <w:r>
        <w:t>11</w:t>
      </w:r>
      <w:r w:rsidR="00D92A64" w:rsidRPr="00B2425F">
        <w:t>.</w:t>
      </w:r>
      <w:r w:rsidRPr="00B2425F">
        <w:t xml:space="preserve"> </w:t>
      </w:r>
      <w:r w:rsidR="00D92A64" w:rsidRPr="00B2425F">
        <w:t xml:space="preserve">Levesque J and Lamarche B. The metabolic syndrome: definitions, prevalence and management. </w:t>
      </w:r>
      <w:r w:rsidR="00D92A64" w:rsidRPr="00B2425F">
        <w:rPr>
          <w:i/>
        </w:rPr>
        <w:t>J Nutrigenet Nutrigenomics</w:t>
      </w:r>
      <w:r w:rsidR="00D92A64" w:rsidRPr="00B2425F">
        <w:t xml:space="preserve"> 2008; 1: 100-108.</w:t>
      </w:r>
    </w:p>
    <w:p w:rsidR="00D92A64" w:rsidRPr="00B2425F" w:rsidRDefault="00426673" w:rsidP="00426673">
      <w:r>
        <w:t>12</w:t>
      </w:r>
      <w:r w:rsidR="00D92A64" w:rsidRPr="00B2425F">
        <w:t>.</w:t>
      </w:r>
      <w:r w:rsidRPr="00B2425F">
        <w:t xml:space="preserve"> </w:t>
      </w:r>
      <w:r w:rsidR="00D92A64" w:rsidRPr="00B2425F">
        <w:t xml:space="preserve">Western Pacific Regional Office of the World Health Organization TIOTFS. The Asia-Pacific perspective: redefining obesity and its treatment., </w:t>
      </w:r>
      <w:hyperlink r:id="rId11" w:history="1">
        <w:r w:rsidR="00D92A64" w:rsidRPr="00B2425F">
          <w:rPr>
            <w:rStyle w:val="a8"/>
          </w:rPr>
          <w:t>http://www.obesityasiapacific.com</w:t>
        </w:r>
      </w:hyperlink>
      <w:r w:rsidR="00D92A64" w:rsidRPr="00B2425F">
        <w:t xml:space="preserve"> (2000).</w:t>
      </w:r>
    </w:p>
    <w:p w:rsidR="00D92A64" w:rsidRPr="00B2425F" w:rsidRDefault="00426673" w:rsidP="00426673">
      <w:r>
        <w:t xml:space="preserve">13. </w:t>
      </w:r>
      <w:r w:rsidR="00D92A64" w:rsidRPr="00B2425F">
        <w:t xml:space="preserve">Expert Panel on Detection E and Adults ToHBCi. Executive Summary of the Third Report of the National Cholesterol Education Program (NCEP) Expert Panel on Detection, Evaluation, and Treatment of High Blood Cholesterol in Adults (Adult Treatment Panel III). </w:t>
      </w:r>
      <w:r w:rsidR="00D92A64" w:rsidRPr="00B2425F">
        <w:rPr>
          <w:i/>
        </w:rPr>
        <w:t>JAMA</w:t>
      </w:r>
      <w:r w:rsidR="00D92A64" w:rsidRPr="00B2425F">
        <w:t xml:space="preserve"> 2001; 285: 2486-2497.</w:t>
      </w:r>
    </w:p>
    <w:p w:rsidR="00D92A64" w:rsidRDefault="00D92A64" w:rsidP="00426673">
      <w:pPr>
        <w:rPr>
          <w:rFonts w:asciiTheme="minorEastAsia" w:hAnsiTheme="minorEastAsia"/>
        </w:rPr>
      </w:pPr>
      <w:r>
        <w:rPr>
          <w:rFonts w:asciiTheme="minorEastAsia" w:hAnsiTheme="minorEastAsia"/>
        </w:rPr>
        <w:fldChar w:fldCharType="end"/>
      </w:r>
    </w:p>
    <w:p w:rsidR="00D92A64" w:rsidRPr="00084B2A" w:rsidRDefault="00D92A64" w:rsidP="00084B2A">
      <w:pPr>
        <w:pStyle w:val="aa"/>
        <w:numPr>
          <w:ilvl w:val="0"/>
          <w:numId w:val="1"/>
        </w:numPr>
        <w:spacing w:line="360" w:lineRule="auto"/>
        <w:ind w:leftChars="0"/>
        <w:rPr>
          <w:rFonts w:asciiTheme="minorEastAsia" w:hAnsiTheme="minorEastAsia"/>
        </w:rPr>
      </w:pPr>
      <w:r w:rsidRPr="00975F36">
        <w:rPr>
          <w:rFonts w:asciiTheme="minorEastAsia" w:hAnsiTheme="minorEastAsia" w:cs="굴림" w:hint="eastAsia"/>
          <w:b/>
          <w:bCs/>
          <w:color w:val="000000"/>
          <w:kern w:val="0"/>
          <w:sz w:val="24"/>
          <w:szCs w:val="24"/>
        </w:rPr>
        <w:lastRenderedPageBreak/>
        <w:t xml:space="preserve">연구추진일정 </w:t>
      </w:r>
    </w:p>
    <w:tbl>
      <w:tblPr>
        <w:tblW w:w="0" w:type="auto"/>
        <w:tblCellMar>
          <w:top w:w="15" w:type="dxa"/>
          <w:left w:w="15" w:type="dxa"/>
          <w:bottom w:w="15" w:type="dxa"/>
          <w:right w:w="15" w:type="dxa"/>
        </w:tblCellMar>
        <w:tblLook w:val="04A0" w:firstRow="1" w:lastRow="0" w:firstColumn="1" w:lastColumn="0" w:noHBand="0" w:noVBand="1"/>
      </w:tblPr>
      <w:tblGrid>
        <w:gridCol w:w="1987"/>
        <w:gridCol w:w="1671"/>
        <w:gridCol w:w="1670"/>
        <w:gridCol w:w="1671"/>
        <w:gridCol w:w="1837"/>
        <w:gridCol w:w="1765"/>
      </w:tblGrid>
      <w:tr w:rsidR="00D92A64" w:rsidRPr="00314705" w:rsidTr="00084B2A">
        <w:trPr>
          <w:trHeight w:val="351"/>
        </w:trPr>
        <w:tc>
          <w:tcPr>
            <w:tcW w:w="1987" w:type="dxa"/>
            <w:vMerge w:val="restart"/>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내 용</w:t>
            </w:r>
          </w:p>
        </w:tc>
        <w:tc>
          <w:tcPr>
            <w:tcW w:w="8613" w:type="dxa"/>
            <w:gridSpan w:val="5"/>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b/>
                <w:bCs/>
                <w:color w:val="000000"/>
                <w:kern w:val="0"/>
                <w:szCs w:val="20"/>
              </w:rPr>
              <w:t>20</w:t>
            </w:r>
            <w:r>
              <w:rPr>
                <w:rFonts w:asciiTheme="minorEastAsia" w:hAnsiTheme="minorEastAsia" w:cs="굴림"/>
                <w:b/>
                <w:bCs/>
                <w:color w:val="000000"/>
                <w:kern w:val="0"/>
                <w:szCs w:val="20"/>
              </w:rPr>
              <w:t>23</w:t>
            </w:r>
            <w:r w:rsidRPr="00314705">
              <w:rPr>
                <w:rFonts w:asciiTheme="minorEastAsia" w:hAnsiTheme="minorEastAsia" w:cs="굴림" w:hint="eastAsia"/>
                <w:b/>
                <w:bCs/>
                <w:color w:val="000000"/>
                <w:kern w:val="0"/>
                <w:szCs w:val="20"/>
              </w:rPr>
              <w:t xml:space="preserve">년 </w:t>
            </w:r>
            <w:r>
              <w:rPr>
                <w:rFonts w:asciiTheme="minorEastAsia" w:hAnsiTheme="minorEastAsia" w:cs="굴림"/>
                <w:b/>
                <w:bCs/>
                <w:color w:val="000000"/>
                <w:kern w:val="0"/>
                <w:szCs w:val="20"/>
              </w:rPr>
              <w:t>3</w:t>
            </w:r>
            <w:r w:rsidRPr="00314705">
              <w:rPr>
                <w:rFonts w:asciiTheme="minorEastAsia" w:hAnsiTheme="minorEastAsia" w:cs="굴림" w:hint="eastAsia"/>
                <w:b/>
                <w:bCs/>
                <w:color w:val="000000"/>
                <w:kern w:val="0"/>
                <w:szCs w:val="20"/>
              </w:rPr>
              <w:t xml:space="preserve">월 </w:t>
            </w:r>
            <w:r w:rsidRPr="00314705">
              <w:rPr>
                <w:rFonts w:asciiTheme="minorEastAsia" w:hAnsiTheme="minorEastAsia" w:cs="굴림"/>
                <w:b/>
                <w:bCs/>
                <w:color w:val="000000"/>
                <w:kern w:val="0"/>
                <w:szCs w:val="20"/>
              </w:rPr>
              <w:t>~ 20</w:t>
            </w:r>
            <w:r>
              <w:rPr>
                <w:rFonts w:asciiTheme="minorEastAsia" w:hAnsiTheme="minorEastAsia" w:cs="굴림"/>
                <w:b/>
                <w:bCs/>
                <w:color w:val="000000"/>
                <w:kern w:val="0"/>
                <w:szCs w:val="20"/>
              </w:rPr>
              <w:t>25</w:t>
            </w:r>
            <w:r w:rsidRPr="00314705">
              <w:rPr>
                <w:rFonts w:asciiTheme="minorEastAsia" w:hAnsiTheme="minorEastAsia" w:cs="굴림" w:hint="eastAsia"/>
                <w:b/>
                <w:bCs/>
                <w:color w:val="000000"/>
                <w:kern w:val="0"/>
                <w:szCs w:val="20"/>
              </w:rPr>
              <w:t>년</w:t>
            </w:r>
            <w:r>
              <w:rPr>
                <w:rFonts w:asciiTheme="minorEastAsia" w:hAnsiTheme="minorEastAsia" w:cs="굴림"/>
                <w:b/>
                <w:bCs/>
                <w:color w:val="000000"/>
                <w:kern w:val="0"/>
                <w:szCs w:val="20"/>
              </w:rPr>
              <w:t xml:space="preserve"> 2</w:t>
            </w:r>
            <w:r w:rsidRPr="00314705">
              <w:rPr>
                <w:rFonts w:asciiTheme="minorEastAsia" w:hAnsiTheme="minorEastAsia" w:cs="굴림" w:hint="eastAsia"/>
                <w:b/>
                <w:bCs/>
                <w:color w:val="000000"/>
                <w:kern w:val="0"/>
                <w:szCs w:val="20"/>
              </w:rPr>
              <w:t>월</w:t>
            </w:r>
          </w:p>
        </w:tc>
      </w:tr>
      <w:tr w:rsidR="00D92A64" w:rsidRPr="00314705" w:rsidTr="00084B2A">
        <w:trPr>
          <w:trHeight w:val="351"/>
        </w:trPr>
        <w:tc>
          <w:tcPr>
            <w:tcW w:w="1987" w:type="dxa"/>
            <w:vMerge/>
            <w:tcBorders>
              <w:top w:val="single" w:sz="12" w:space="0" w:color="000000"/>
              <w:left w:val="single" w:sz="12" w:space="0" w:color="000000"/>
              <w:bottom w:val="single" w:sz="2" w:space="0" w:color="000000"/>
              <w:right w:val="single" w:sz="2" w:space="0" w:color="000000"/>
            </w:tcBorders>
            <w:vAlign w:val="center"/>
            <w:hideMark/>
          </w:tcPr>
          <w:p w:rsidR="00D92A64" w:rsidRPr="00314705" w:rsidRDefault="00D92A64" w:rsidP="00E9156B">
            <w:pPr>
              <w:widowControl/>
              <w:wordWrap/>
              <w:autoSpaceDE/>
              <w:autoSpaceDN/>
              <w:spacing w:after="0" w:line="240" w:lineRule="auto"/>
              <w:jc w:val="left"/>
              <w:rPr>
                <w:rFonts w:asciiTheme="minorEastAsia" w:hAnsiTheme="minorEastAsia" w:cs="굴림"/>
                <w:color w:val="000000"/>
                <w:kern w:val="0"/>
                <w:szCs w:val="20"/>
              </w:rPr>
            </w:pPr>
          </w:p>
        </w:tc>
        <w:tc>
          <w:tcPr>
            <w:tcW w:w="1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873994">
              <w:rPr>
                <w:rFonts w:asciiTheme="minorEastAsia" w:hAnsiTheme="minorEastAsia" w:cs="굴림" w:hint="eastAsia"/>
                <w:color w:val="000000"/>
                <w:kern w:val="0"/>
                <w:szCs w:val="20"/>
              </w:rPr>
              <w:t>2</w:t>
            </w:r>
            <w:r w:rsidRPr="00873994">
              <w:rPr>
                <w:rFonts w:asciiTheme="minorEastAsia" w:hAnsiTheme="minorEastAsia" w:cs="굴림"/>
                <w:color w:val="000000"/>
                <w:kern w:val="0"/>
                <w:szCs w:val="20"/>
              </w:rPr>
              <w:t>023</w:t>
            </w:r>
            <w:r>
              <w:rPr>
                <w:rFonts w:asciiTheme="minorEastAsia" w:hAnsiTheme="minorEastAsia" w:cs="굴림" w:hint="eastAsia"/>
                <w:color w:val="000000"/>
                <w:kern w:val="0"/>
                <w:szCs w:val="20"/>
              </w:rPr>
              <w:t xml:space="preserve">년 </w:t>
            </w:r>
            <w:r w:rsidR="00426673">
              <w:rPr>
                <w:rFonts w:asciiTheme="minorEastAsia" w:hAnsiTheme="minorEastAsia" w:cs="굴림"/>
                <w:color w:val="000000"/>
                <w:kern w:val="0"/>
                <w:szCs w:val="20"/>
              </w:rPr>
              <w:t>6</w:t>
            </w:r>
            <w:r w:rsidRPr="00873994">
              <w:rPr>
                <w:rFonts w:asciiTheme="minorEastAsia" w:hAnsiTheme="minorEastAsia" w:cs="굴림" w:hint="eastAsia"/>
                <w:color w:val="000000"/>
                <w:kern w:val="0"/>
                <w:szCs w:val="20"/>
              </w:rPr>
              <w:t>월</w:t>
            </w:r>
          </w:p>
          <w:p w:rsidR="00D92A64" w:rsidRPr="0087399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6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2A64" w:rsidRPr="0087399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873994">
              <w:rPr>
                <w:rFonts w:asciiTheme="minorEastAsia" w:hAnsiTheme="minorEastAsia" w:cs="굴림" w:hint="eastAsia"/>
                <w:color w:val="000000"/>
                <w:kern w:val="0"/>
                <w:szCs w:val="20"/>
              </w:rPr>
              <w:t>2</w:t>
            </w:r>
            <w:r w:rsidRPr="00873994">
              <w:rPr>
                <w:rFonts w:asciiTheme="minorEastAsia" w:hAnsiTheme="minorEastAsia" w:cs="굴림"/>
                <w:color w:val="000000"/>
                <w:kern w:val="0"/>
                <w:szCs w:val="20"/>
              </w:rPr>
              <w:t>023</w:t>
            </w:r>
            <w:r w:rsidRPr="00873994">
              <w:rPr>
                <w:rFonts w:asciiTheme="minorEastAsia" w:hAnsiTheme="minorEastAsia" w:cs="굴림" w:hint="eastAsia"/>
                <w:color w:val="000000"/>
                <w:kern w:val="0"/>
                <w:szCs w:val="20"/>
              </w:rPr>
              <w:t xml:space="preserve">년 </w:t>
            </w:r>
            <w:r w:rsidRPr="00873994">
              <w:rPr>
                <w:rFonts w:asciiTheme="minorEastAsia" w:hAnsiTheme="minorEastAsia" w:cs="굴림"/>
                <w:color w:val="000000"/>
                <w:kern w:val="0"/>
                <w:szCs w:val="20"/>
              </w:rPr>
              <w:t>6</w:t>
            </w:r>
            <w:r w:rsidRPr="00873994">
              <w:rPr>
                <w:rFonts w:asciiTheme="minorEastAsia" w:hAnsiTheme="minorEastAsia" w:cs="굴림" w:hint="eastAsia"/>
                <w:color w:val="000000"/>
                <w:kern w:val="0"/>
                <w:szCs w:val="20"/>
              </w:rPr>
              <w:t>월</w:t>
            </w:r>
          </w:p>
          <w:p w:rsidR="00D92A64" w:rsidRPr="0087399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873994">
              <w:rPr>
                <w:rFonts w:asciiTheme="minorEastAsia" w:hAnsiTheme="minorEastAsia" w:cs="굴림" w:hint="eastAsia"/>
                <w:color w:val="000000"/>
                <w:kern w:val="0"/>
                <w:szCs w:val="20"/>
              </w:rPr>
              <w:t>~</w:t>
            </w:r>
            <w:r w:rsidRPr="00873994">
              <w:rPr>
                <w:rFonts w:asciiTheme="minorEastAsia" w:hAnsiTheme="minorEastAsia" w:cs="굴림"/>
                <w:color w:val="000000"/>
                <w:kern w:val="0"/>
                <w:szCs w:val="20"/>
              </w:rPr>
              <w:t>2024</w:t>
            </w:r>
            <w:r w:rsidRPr="00873994">
              <w:rPr>
                <w:rFonts w:asciiTheme="minorEastAsia" w:hAnsiTheme="minorEastAsia" w:cs="굴림" w:hint="eastAsia"/>
                <w:color w:val="000000"/>
                <w:kern w:val="0"/>
                <w:szCs w:val="20"/>
              </w:rPr>
              <w:t xml:space="preserve">년 </w:t>
            </w:r>
            <w:r w:rsidRPr="00873994">
              <w:rPr>
                <w:rFonts w:asciiTheme="minorEastAsia" w:hAnsiTheme="minorEastAsia" w:cs="굴림"/>
                <w:color w:val="000000"/>
                <w:kern w:val="0"/>
                <w:szCs w:val="20"/>
              </w:rPr>
              <w:t>5</w:t>
            </w:r>
            <w:r w:rsidRPr="00873994">
              <w:rPr>
                <w:rFonts w:asciiTheme="minorEastAsia" w:hAnsiTheme="minorEastAsia" w:cs="굴림" w:hint="eastAsia"/>
                <w:color w:val="000000"/>
                <w:kern w:val="0"/>
                <w:szCs w:val="20"/>
              </w:rPr>
              <w:t>월</w:t>
            </w:r>
          </w:p>
        </w:tc>
        <w:tc>
          <w:tcPr>
            <w:tcW w:w="1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2A64" w:rsidRPr="0087399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873994">
              <w:rPr>
                <w:rFonts w:asciiTheme="minorEastAsia" w:hAnsiTheme="minorEastAsia" w:cs="굴림"/>
                <w:color w:val="000000"/>
                <w:kern w:val="0"/>
                <w:szCs w:val="20"/>
              </w:rPr>
              <w:t>2024</w:t>
            </w:r>
            <w:r w:rsidRPr="00873994">
              <w:rPr>
                <w:rFonts w:asciiTheme="minorEastAsia" w:hAnsiTheme="minorEastAsia" w:cs="굴림" w:hint="eastAsia"/>
                <w:color w:val="000000"/>
                <w:kern w:val="0"/>
                <w:szCs w:val="20"/>
              </w:rPr>
              <w:t xml:space="preserve">년 </w:t>
            </w:r>
            <w:r w:rsidRPr="00873994">
              <w:rPr>
                <w:rFonts w:asciiTheme="minorEastAsia" w:hAnsiTheme="minorEastAsia" w:cs="굴림"/>
                <w:color w:val="000000"/>
                <w:kern w:val="0"/>
                <w:szCs w:val="20"/>
              </w:rPr>
              <w:t>6</w:t>
            </w:r>
            <w:r w:rsidRPr="00873994">
              <w:rPr>
                <w:rFonts w:asciiTheme="minorEastAsia" w:hAnsiTheme="minorEastAsia" w:cs="굴림" w:hint="eastAsia"/>
                <w:color w:val="000000"/>
                <w:kern w:val="0"/>
                <w:szCs w:val="20"/>
              </w:rPr>
              <w:t>월</w:t>
            </w:r>
          </w:p>
          <w:p w:rsidR="00D92A64" w:rsidRPr="0087399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873994">
              <w:rPr>
                <w:rFonts w:asciiTheme="minorEastAsia" w:hAnsiTheme="minorEastAsia" w:cs="굴림"/>
                <w:color w:val="000000"/>
                <w:kern w:val="0"/>
                <w:szCs w:val="20"/>
              </w:rPr>
              <w:t>~2024</w:t>
            </w:r>
            <w:r w:rsidRPr="00873994">
              <w:rPr>
                <w:rFonts w:asciiTheme="minorEastAsia" w:hAnsiTheme="minorEastAsia" w:cs="굴림" w:hint="eastAsia"/>
                <w:color w:val="000000"/>
                <w:kern w:val="0"/>
                <w:szCs w:val="20"/>
              </w:rPr>
              <w:t xml:space="preserve">년 </w:t>
            </w:r>
            <w:r w:rsidRPr="00873994">
              <w:rPr>
                <w:rFonts w:asciiTheme="minorEastAsia" w:hAnsiTheme="minorEastAsia" w:cs="굴림"/>
                <w:color w:val="000000"/>
                <w:kern w:val="0"/>
                <w:szCs w:val="20"/>
              </w:rPr>
              <w:t>8</w:t>
            </w:r>
            <w:r w:rsidRPr="00873994">
              <w:rPr>
                <w:rFonts w:asciiTheme="minorEastAsia" w:hAnsiTheme="minorEastAsia" w:cs="굴림" w:hint="eastAsia"/>
                <w:color w:val="000000"/>
                <w:kern w:val="0"/>
                <w:szCs w:val="20"/>
              </w:rPr>
              <w:t>월</w:t>
            </w:r>
          </w:p>
        </w:tc>
        <w:tc>
          <w:tcPr>
            <w:tcW w:w="18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2A64" w:rsidRPr="0087399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873994">
              <w:rPr>
                <w:rFonts w:asciiTheme="minorEastAsia" w:hAnsiTheme="minorEastAsia" w:cs="굴림"/>
                <w:color w:val="000000"/>
                <w:kern w:val="0"/>
                <w:szCs w:val="20"/>
              </w:rPr>
              <w:t>2024</w:t>
            </w:r>
            <w:r w:rsidRPr="00873994">
              <w:rPr>
                <w:rFonts w:asciiTheme="minorEastAsia" w:hAnsiTheme="minorEastAsia" w:cs="굴림" w:hint="eastAsia"/>
                <w:color w:val="000000"/>
                <w:kern w:val="0"/>
                <w:szCs w:val="20"/>
              </w:rPr>
              <w:t xml:space="preserve">년 </w:t>
            </w:r>
            <w:r w:rsidRPr="00873994">
              <w:rPr>
                <w:rFonts w:asciiTheme="minorEastAsia" w:hAnsiTheme="minorEastAsia" w:cs="굴림"/>
                <w:color w:val="000000"/>
                <w:kern w:val="0"/>
                <w:szCs w:val="20"/>
              </w:rPr>
              <w:t>9</w:t>
            </w:r>
            <w:r w:rsidRPr="00873994">
              <w:rPr>
                <w:rFonts w:asciiTheme="minorEastAsia" w:hAnsiTheme="minorEastAsia" w:cs="굴림" w:hint="eastAsia"/>
                <w:color w:val="000000"/>
                <w:kern w:val="0"/>
                <w:szCs w:val="20"/>
              </w:rPr>
              <w:t>월</w:t>
            </w:r>
          </w:p>
          <w:p w:rsidR="00D92A64" w:rsidRPr="0087399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873994">
              <w:rPr>
                <w:rFonts w:asciiTheme="minorEastAsia" w:hAnsiTheme="minorEastAsia" w:cs="굴림"/>
                <w:color w:val="000000"/>
                <w:kern w:val="0"/>
                <w:szCs w:val="20"/>
              </w:rPr>
              <w:t>~2024</w:t>
            </w:r>
            <w:r w:rsidRPr="00873994">
              <w:rPr>
                <w:rFonts w:asciiTheme="minorEastAsia" w:hAnsiTheme="minorEastAsia" w:cs="굴림" w:hint="eastAsia"/>
                <w:color w:val="000000"/>
                <w:kern w:val="0"/>
                <w:szCs w:val="20"/>
              </w:rPr>
              <w:t xml:space="preserve">년 </w:t>
            </w:r>
            <w:r w:rsidRPr="00873994">
              <w:rPr>
                <w:rFonts w:asciiTheme="minorEastAsia" w:hAnsiTheme="minorEastAsia" w:cs="굴림"/>
                <w:color w:val="000000"/>
                <w:kern w:val="0"/>
                <w:szCs w:val="20"/>
              </w:rPr>
              <w:t>11</w:t>
            </w:r>
            <w:r w:rsidRPr="00873994">
              <w:rPr>
                <w:rFonts w:asciiTheme="minorEastAsia" w:hAnsiTheme="minorEastAsia" w:cs="굴림" w:hint="eastAsia"/>
                <w:color w:val="000000"/>
                <w:kern w:val="0"/>
                <w:szCs w:val="20"/>
              </w:rPr>
              <w:t>월</w:t>
            </w:r>
          </w:p>
        </w:tc>
        <w:tc>
          <w:tcPr>
            <w:tcW w:w="176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92A64" w:rsidRPr="0087399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873994">
              <w:rPr>
                <w:rFonts w:asciiTheme="minorEastAsia" w:hAnsiTheme="minorEastAsia" w:cs="굴림"/>
                <w:color w:val="000000"/>
                <w:kern w:val="0"/>
                <w:szCs w:val="20"/>
              </w:rPr>
              <w:t>2024</w:t>
            </w:r>
            <w:r w:rsidRPr="00873994">
              <w:rPr>
                <w:rFonts w:asciiTheme="minorEastAsia" w:hAnsiTheme="minorEastAsia" w:cs="굴림" w:hint="eastAsia"/>
                <w:color w:val="000000"/>
                <w:kern w:val="0"/>
                <w:szCs w:val="20"/>
              </w:rPr>
              <w:t xml:space="preserve">년 </w:t>
            </w:r>
            <w:r w:rsidRPr="00873994">
              <w:rPr>
                <w:rFonts w:asciiTheme="minorEastAsia" w:hAnsiTheme="minorEastAsia" w:cs="굴림"/>
                <w:color w:val="000000"/>
                <w:kern w:val="0"/>
                <w:szCs w:val="20"/>
              </w:rPr>
              <w:t>12</w:t>
            </w:r>
            <w:r w:rsidRPr="00873994">
              <w:rPr>
                <w:rFonts w:asciiTheme="minorEastAsia" w:hAnsiTheme="minorEastAsia" w:cs="굴림" w:hint="eastAsia"/>
                <w:color w:val="000000"/>
                <w:kern w:val="0"/>
                <w:szCs w:val="20"/>
              </w:rPr>
              <w:t xml:space="preserve">월 </w:t>
            </w:r>
            <w:r w:rsidRPr="00873994">
              <w:rPr>
                <w:rFonts w:asciiTheme="minorEastAsia" w:hAnsiTheme="minorEastAsia" w:cs="굴림"/>
                <w:color w:val="000000"/>
                <w:kern w:val="0"/>
                <w:szCs w:val="20"/>
              </w:rPr>
              <w:t>~ 2025</w:t>
            </w:r>
            <w:r w:rsidRPr="00873994">
              <w:rPr>
                <w:rFonts w:asciiTheme="minorEastAsia" w:hAnsiTheme="minorEastAsia" w:cs="굴림" w:hint="eastAsia"/>
                <w:color w:val="000000"/>
                <w:kern w:val="0"/>
                <w:szCs w:val="20"/>
              </w:rPr>
              <w:t xml:space="preserve">년 </w:t>
            </w:r>
            <w:r w:rsidRPr="00873994">
              <w:rPr>
                <w:rFonts w:asciiTheme="minorEastAsia" w:hAnsiTheme="minorEastAsia" w:cs="굴림"/>
                <w:color w:val="000000"/>
                <w:kern w:val="0"/>
                <w:szCs w:val="20"/>
              </w:rPr>
              <w:t>2</w:t>
            </w:r>
            <w:r w:rsidRPr="00873994">
              <w:rPr>
                <w:rFonts w:asciiTheme="minorEastAsia" w:hAnsiTheme="minorEastAsia" w:cs="굴림" w:hint="eastAsia"/>
                <w:color w:val="000000"/>
                <w:kern w:val="0"/>
                <w:szCs w:val="20"/>
              </w:rPr>
              <w:t>월</w:t>
            </w:r>
          </w:p>
        </w:tc>
      </w:tr>
      <w:tr w:rsidR="00D92A64" w:rsidRPr="00314705" w:rsidTr="00084B2A">
        <w:trPr>
          <w:trHeight w:val="565"/>
        </w:trPr>
        <w:tc>
          <w:tcPr>
            <w:tcW w:w="1987"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I</w:t>
            </w:r>
            <w:r>
              <w:rPr>
                <w:rFonts w:asciiTheme="minorEastAsia" w:hAnsiTheme="minorEastAsia" w:cs="굴림"/>
                <w:color w:val="000000"/>
                <w:kern w:val="0"/>
                <w:szCs w:val="20"/>
              </w:rPr>
              <w:t>RB</w:t>
            </w:r>
            <w:r>
              <w:rPr>
                <w:rFonts w:asciiTheme="minorEastAsia" w:hAnsiTheme="minorEastAsia" w:cs="굴림" w:hint="eastAsia"/>
                <w:color w:val="000000"/>
                <w:kern w:val="0"/>
                <w:szCs w:val="20"/>
              </w:rPr>
              <w:t>심사</w:t>
            </w:r>
          </w:p>
        </w:tc>
        <w:tc>
          <w:tcPr>
            <w:tcW w:w="1671" w:type="dxa"/>
            <w:tcBorders>
              <w:top w:val="single" w:sz="2" w:space="0" w:color="000000"/>
              <w:left w:val="single" w:sz="2" w:space="0" w:color="000000"/>
              <w:bottom w:val="single" w:sz="12" w:space="0" w:color="000000"/>
              <w:right w:val="single" w:sz="2" w:space="0" w:color="000000"/>
            </w:tcBorders>
            <w:shd w:val="clear" w:color="auto" w:fill="0070C0"/>
            <w:tcMar>
              <w:top w:w="28" w:type="dxa"/>
              <w:left w:w="102" w:type="dxa"/>
              <w:bottom w:w="28" w:type="dxa"/>
              <w:right w:w="102" w:type="dxa"/>
            </w:tcMar>
            <w:vAlign w:val="center"/>
          </w:tcPr>
          <w:p w:rsidR="00D92A64" w:rsidRPr="00233601" w:rsidRDefault="00D92A64" w:rsidP="00E9156B">
            <w:pPr>
              <w:wordWrap/>
              <w:snapToGrid w:val="0"/>
              <w:spacing w:after="0" w:line="384" w:lineRule="auto"/>
              <w:jc w:val="center"/>
              <w:textAlignment w:val="baseline"/>
              <w:rPr>
                <w:rFonts w:asciiTheme="minorEastAsia" w:hAnsiTheme="minorEastAsia" w:cs="굴림"/>
                <w:color w:val="000000"/>
                <w:kern w:val="0"/>
                <w:szCs w:val="20"/>
                <w:highlight w:val="blue"/>
              </w:rPr>
            </w:pPr>
          </w:p>
        </w:tc>
        <w:tc>
          <w:tcPr>
            <w:tcW w:w="1670"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67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837"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765"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r>
      <w:tr w:rsidR="00D92A64" w:rsidRPr="00314705" w:rsidTr="00084B2A">
        <w:trPr>
          <w:trHeight w:val="565"/>
        </w:trPr>
        <w:tc>
          <w:tcPr>
            <w:tcW w:w="1987"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데이터 수집</w:t>
            </w:r>
          </w:p>
        </w:tc>
        <w:tc>
          <w:tcPr>
            <w:tcW w:w="167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670" w:type="dxa"/>
            <w:tcBorders>
              <w:top w:val="single" w:sz="2" w:space="0" w:color="000000"/>
              <w:left w:val="single" w:sz="2" w:space="0" w:color="000000"/>
              <w:bottom w:val="single" w:sz="12" w:space="0" w:color="000000"/>
              <w:right w:val="single" w:sz="2" w:space="0" w:color="000000"/>
            </w:tcBorders>
            <w:shd w:val="clear" w:color="auto" w:fill="0070C0"/>
            <w:tcMar>
              <w:top w:w="28" w:type="dxa"/>
              <w:left w:w="102" w:type="dxa"/>
              <w:bottom w:w="28" w:type="dxa"/>
              <w:right w:w="102" w:type="dxa"/>
            </w:tcMar>
            <w:vAlign w:val="center"/>
          </w:tcPr>
          <w:p w:rsidR="00D92A64" w:rsidRPr="00314705" w:rsidRDefault="00D92A64" w:rsidP="00E9156B">
            <w:pPr>
              <w:wordWrap/>
              <w:snapToGrid w:val="0"/>
              <w:spacing w:after="0" w:line="384" w:lineRule="auto"/>
              <w:textAlignment w:val="baseline"/>
              <w:rPr>
                <w:rFonts w:asciiTheme="minorEastAsia" w:hAnsiTheme="minorEastAsia" w:cs="굴림"/>
                <w:color w:val="000000"/>
                <w:kern w:val="0"/>
                <w:szCs w:val="20"/>
              </w:rPr>
            </w:pPr>
          </w:p>
        </w:tc>
        <w:tc>
          <w:tcPr>
            <w:tcW w:w="167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837"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765"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r>
      <w:tr w:rsidR="00D92A64" w:rsidRPr="00314705" w:rsidTr="00084B2A">
        <w:trPr>
          <w:trHeight w:val="565"/>
        </w:trPr>
        <w:tc>
          <w:tcPr>
            <w:tcW w:w="1987"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D92A64" w:rsidRPr="0087399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결과 정리 및 통계 분석</w:t>
            </w:r>
          </w:p>
        </w:tc>
        <w:tc>
          <w:tcPr>
            <w:tcW w:w="167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670"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671" w:type="dxa"/>
            <w:tcBorders>
              <w:top w:val="single" w:sz="2" w:space="0" w:color="000000"/>
              <w:left w:val="single" w:sz="2" w:space="0" w:color="000000"/>
              <w:bottom w:val="single" w:sz="12" w:space="0" w:color="000000"/>
              <w:right w:val="single" w:sz="2" w:space="0" w:color="000000"/>
            </w:tcBorders>
            <w:shd w:val="clear" w:color="auto" w:fill="0070C0"/>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837"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765"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r>
      <w:tr w:rsidR="00D92A64" w:rsidRPr="00314705" w:rsidTr="00084B2A">
        <w:trPr>
          <w:trHeight w:val="565"/>
        </w:trPr>
        <w:tc>
          <w:tcPr>
            <w:tcW w:w="1987"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논문 작성</w:t>
            </w:r>
          </w:p>
        </w:tc>
        <w:tc>
          <w:tcPr>
            <w:tcW w:w="167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670"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67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837" w:type="dxa"/>
            <w:tcBorders>
              <w:top w:val="single" w:sz="2" w:space="0" w:color="000000"/>
              <w:left w:val="single" w:sz="2" w:space="0" w:color="000000"/>
              <w:bottom w:val="single" w:sz="12" w:space="0" w:color="000000"/>
              <w:right w:val="single" w:sz="2" w:space="0" w:color="000000"/>
            </w:tcBorders>
            <w:shd w:val="clear" w:color="auto" w:fill="0070C0"/>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765"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r>
      <w:tr w:rsidR="00D92A64" w:rsidRPr="00314705" w:rsidTr="00084B2A">
        <w:trPr>
          <w:trHeight w:val="565"/>
        </w:trPr>
        <w:tc>
          <w:tcPr>
            <w:tcW w:w="1987"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영문 교정 및 투고</w:t>
            </w:r>
          </w:p>
        </w:tc>
        <w:tc>
          <w:tcPr>
            <w:tcW w:w="167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670"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67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837"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c>
          <w:tcPr>
            <w:tcW w:w="1765" w:type="dxa"/>
            <w:tcBorders>
              <w:top w:val="single" w:sz="2" w:space="0" w:color="000000"/>
              <w:left w:val="single" w:sz="2" w:space="0" w:color="000000"/>
              <w:bottom w:val="single" w:sz="12" w:space="0" w:color="000000"/>
              <w:right w:val="single" w:sz="12" w:space="0" w:color="000000"/>
            </w:tcBorders>
            <w:shd w:val="clear" w:color="auto" w:fill="0070C0"/>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p>
        </w:tc>
      </w:tr>
    </w:tbl>
    <w:p w:rsidR="00084B2A" w:rsidRDefault="00084B2A">
      <w:pPr>
        <w:widowControl/>
        <w:wordWrap/>
        <w:autoSpaceDE/>
        <w:autoSpaceDN/>
        <w:rPr>
          <w:rFonts w:asciiTheme="minorEastAsia" w:hAnsiTheme="minorEastAsia" w:cs="굴림"/>
          <w:b/>
          <w:bCs/>
          <w:color w:val="000000"/>
          <w:kern w:val="0"/>
          <w:szCs w:val="20"/>
        </w:rPr>
      </w:pPr>
    </w:p>
    <w:p w:rsidR="00D92A64" w:rsidRPr="00975F36" w:rsidRDefault="00D92A64" w:rsidP="00D92A64">
      <w:pPr>
        <w:pStyle w:val="aa"/>
        <w:numPr>
          <w:ilvl w:val="0"/>
          <w:numId w:val="1"/>
        </w:numPr>
        <w:snapToGrid w:val="0"/>
        <w:spacing w:before="240" w:after="0" w:line="276" w:lineRule="auto"/>
        <w:ind w:leftChars="0"/>
        <w:textAlignment w:val="baseline"/>
        <w:rPr>
          <w:rFonts w:asciiTheme="minorEastAsia" w:hAnsiTheme="minorEastAsia" w:cs="굴림"/>
          <w:b/>
          <w:bCs/>
          <w:color w:val="000000"/>
          <w:kern w:val="0"/>
          <w:sz w:val="24"/>
          <w:szCs w:val="24"/>
        </w:rPr>
      </w:pPr>
      <w:proofErr w:type="spellStart"/>
      <w:r w:rsidRPr="00975F36">
        <w:rPr>
          <w:rFonts w:asciiTheme="minorEastAsia" w:hAnsiTheme="minorEastAsia" w:cs="굴림" w:hint="eastAsia"/>
          <w:b/>
          <w:bCs/>
          <w:color w:val="000000"/>
          <w:kern w:val="0"/>
          <w:sz w:val="24"/>
          <w:szCs w:val="24"/>
        </w:rPr>
        <w:t>연구분담표</w:t>
      </w:r>
      <w:proofErr w:type="spellEnd"/>
    </w:p>
    <w:tbl>
      <w:tblPr>
        <w:tblW w:w="0" w:type="auto"/>
        <w:tblInd w:w="-15" w:type="dxa"/>
        <w:tblCellMar>
          <w:top w:w="15" w:type="dxa"/>
          <w:left w:w="15" w:type="dxa"/>
          <w:bottom w:w="15" w:type="dxa"/>
          <w:right w:w="15" w:type="dxa"/>
        </w:tblCellMar>
        <w:tblLook w:val="04A0" w:firstRow="1" w:lastRow="0" w:firstColumn="1" w:lastColumn="0" w:noHBand="0" w:noVBand="1"/>
      </w:tblPr>
      <w:tblGrid>
        <w:gridCol w:w="3335"/>
        <w:gridCol w:w="1501"/>
        <w:gridCol w:w="3290"/>
        <w:gridCol w:w="2474"/>
      </w:tblGrid>
      <w:tr w:rsidR="00D92A64" w:rsidRPr="00314705" w:rsidTr="00084B2A">
        <w:trPr>
          <w:trHeight w:val="428"/>
        </w:trPr>
        <w:tc>
          <w:tcPr>
            <w:tcW w:w="3335" w:type="dxa"/>
            <w:vMerge w:val="restart"/>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연구 내용</w:t>
            </w:r>
          </w:p>
        </w:tc>
        <w:tc>
          <w:tcPr>
            <w:tcW w:w="7265" w:type="dxa"/>
            <w:gridSpan w:val="3"/>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연구자</w:t>
            </w:r>
          </w:p>
        </w:tc>
      </w:tr>
      <w:tr w:rsidR="00D92A64" w:rsidRPr="00314705" w:rsidTr="00084B2A">
        <w:trPr>
          <w:trHeight w:val="428"/>
        </w:trPr>
        <w:tc>
          <w:tcPr>
            <w:tcW w:w="3335" w:type="dxa"/>
            <w:vMerge/>
            <w:tcBorders>
              <w:top w:val="single" w:sz="12" w:space="0" w:color="000000"/>
              <w:left w:val="single" w:sz="12" w:space="0" w:color="000000"/>
              <w:bottom w:val="single" w:sz="2" w:space="0" w:color="000000"/>
              <w:right w:val="single" w:sz="2" w:space="0" w:color="000000"/>
            </w:tcBorders>
            <w:vAlign w:val="center"/>
            <w:hideMark/>
          </w:tcPr>
          <w:p w:rsidR="00D92A64" w:rsidRPr="00314705" w:rsidRDefault="00D92A64" w:rsidP="00E9156B">
            <w:pPr>
              <w:widowControl/>
              <w:wordWrap/>
              <w:autoSpaceDE/>
              <w:autoSpaceDN/>
              <w:spacing w:after="0" w:line="240" w:lineRule="auto"/>
              <w:jc w:val="left"/>
              <w:rPr>
                <w:rFonts w:asciiTheme="minorEastAsia" w:hAnsiTheme="minorEastAsia" w:cs="굴림"/>
                <w:color w:val="000000"/>
                <w:kern w:val="0"/>
                <w:szCs w:val="20"/>
              </w:rPr>
            </w:pPr>
          </w:p>
        </w:tc>
        <w:tc>
          <w:tcPr>
            <w:tcW w:w="15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성명</w:t>
            </w:r>
          </w:p>
        </w:tc>
        <w:tc>
          <w:tcPr>
            <w:tcW w:w="3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소속</w:t>
            </w:r>
          </w:p>
        </w:tc>
        <w:tc>
          <w:tcPr>
            <w:tcW w:w="247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직위</w:t>
            </w:r>
          </w:p>
        </w:tc>
      </w:tr>
      <w:tr w:rsidR="00D92A64" w:rsidRPr="00314705" w:rsidTr="00084B2A">
        <w:trPr>
          <w:trHeight w:val="485"/>
        </w:trPr>
        <w:tc>
          <w:tcPr>
            <w:tcW w:w="3335"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연구 설계 및 감독</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연구 </w:t>
            </w:r>
            <w:proofErr w:type="spellStart"/>
            <w:r>
              <w:rPr>
                <w:rFonts w:asciiTheme="minorEastAsia" w:hAnsiTheme="minorEastAsia" w:cs="굴림" w:hint="eastAsia"/>
                <w:color w:val="000000"/>
                <w:kern w:val="0"/>
                <w:szCs w:val="20"/>
              </w:rPr>
              <w:t>총자문</w:t>
            </w:r>
            <w:proofErr w:type="spellEnd"/>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데이터 수집 및 관리</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데이터 수집 및 관리</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데이터 수집</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데이터 수집</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데이터 수집</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데이터 수집</w:t>
            </w:r>
          </w:p>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데이터 수집</w:t>
            </w:r>
          </w:p>
        </w:tc>
        <w:tc>
          <w:tcPr>
            <w:tcW w:w="150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92A64" w:rsidRDefault="00D92A64" w:rsidP="00E9156B">
            <w:pPr>
              <w:wordWrap/>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황지웅</w:t>
            </w:r>
          </w:p>
          <w:p w:rsidR="00D92A64" w:rsidRDefault="00D92A64" w:rsidP="00E9156B">
            <w:pPr>
              <w:wordWrap/>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김선회</w:t>
            </w:r>
          </w:p>
          <w:p w:rsidR="00D92A64" w:rsidRDefault="00D92A64" w:rsidP="00E9156B">
            <w:pPr>
              <w:wordWrap/>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손희주</w:t>
            </w:r>
          </w:p>
          <w:p w:rsidR="00D92A64" w:rsidRDefault="00D92A64" w:rsidP="00E9156B">
            <w:pPr>
              <w:wordWrap/>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서상균</w:t>
            </w:r>
          </w:p>
          <w:p w:rsidR="00D92A64" w:rsidRDefault="00D92A64" w:rsidP="00E9156B">
            <w:pPr>
              <w:wordWrap/>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김종혁</w:t>
            </w:r>
          </w:p>
          <w:p w:rsidR="00D92A64" w:rsidRDefault="00D92A64" w:rsidP="00E9156B">
            <w:pPr>
              <w:wordWrap/>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박태영</w:t>
            </w:r>
          </w:p>
          <w:p w:rsidR="00D92A64" w:rsidRDefault="00D92A64" w:rsidP="00E9156B">
            <w:pPr>
              <w:wordWrap/>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최유신</w:t>
            </w:r>
          </w:p>
          <w:p w:rsidR="00D92A64" w:rsidRDefault="00D92A64" w:rsidP="00E9156B">
            <w:pPr>
              <w:wordWrap/>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이승은</w:t>
            </w:r>
          </w:p>
          <w:p w:rsidR="00D92A64" w:rsidRPr="00314705" w:rsidRDefault="00D92A64" w:rsidP="00E9156B">
            <w:pPr>
              <w:wordWrap/>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박재근</w:t>
            </w:r>
          </w:p>
        </w:tc>
        <w:tc>
          <w:tcPr>
            <w:tcW w:w="3290"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중앙대학교 광명병원</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중앙대학교 광명병원</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중앙대학교 광명병원</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중앙대학교 광명병원</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중앙대학교 광명병원</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중앙대학교 광명병원</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중앙대학교병원</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중앙대학교병원</w:t>
            </w:r>
          </w:p>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한림대학교 강남성심병원</w:t>
            </w:r>
          </w:p>
        </w:tc>
        <w:tc>
          <w:tcPr>
            <w:tcW w:w="2474"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부교수</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임상석좌교수</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조교수</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임상조교수</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임상교수</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부교수</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교수</w:t>
            </w:r>
          </w:p>
          <w:p w:rsidR="00D92A64"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교수</w:t>
            </w:r>
          </w:p>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부교수</w:t>
            </w:r>
          </w:p>
        </w:tc>
      </w:tr>
    </w:tbl>
    <w:p w:rsidR="00084B2A" w:rsidRDefault="00084B2A" w:rsidP="00084B2A">
      <w:pPr>
        <w:pStyle w:val="aa"/>
        <w:snapToGrid w:val="0"/>
        <w:spacing w:before="240" w:after="0" w:line="276" w:lineRule="auto"/>
        <w:ind w:leftChars="0" w:left="284"/>
        <w:textAlignment w:val="baseline"/>
        <w:rPr>
          <w:rFonts w:asciiTheme="minorEastAsia" w:hAnsiTheme="minorEastAsia" w:cs="굴림" w:hint="eastAsia"/>
          <w:b/>
          <w:bCs/>
          <w:color w:val="000000"/>
          <w:kern w:val="0"/>
          <w:sz w:val="24"/>
          <w:szCs w:val="24"/>
        </w:rPr>
      </w:pPr>
    </w:p>
    <w:p w:rsidR="00D92A64" w:rsidRPr="0008143A" w:rsidRDefault="00D92A64" w:rsidP="00D92A64">
      <w:pPr>
        <w:pStyle w:val="aa"/>
        <w:numPr>
          <w:ilvl w:val="0"/>
          <w:numId w:val="1"/>
        </w:numPr>
        <w:snapToGrid w:val="0"/>
        <w:spacing w:before="240" w:after="0" w:line="276" w:lineRule="auto"/>
        <w:ind w:leftChars="0" w:left="284"/>
        <w:textAlignment w:val="baseline"/>
        <w:rPr>
          <w:rFonts w:asciiTheme="minorEastAsia" w:hAnsiTheme="minorEastAsia" w:cs="굴림"/>
          <w:b/>
          <w:bCs/>
          <w:color w:val="000000"/>
          <w:kern w:val="0"/>
          <w:sz w:val="24"/>
          <w:szCs w:val="24"/>
        </w:rPr>
      </w:pPr>
      <w:r w:rsidRPr="0008143A">
        <w:rPr>
          <w:rFonts w:asciiTheme="minorEastAsia" w:hAnsiTheme="minorEastAsia" w:cs="굴림" w:hint="eastAsia"/>
          <w:b/>
          <w:bCs/>
          <w:color w:val="000000"/>
          <w:kern w:val="0"/>
          <w:sz w:val="24"/>
          <w:szCs w:val="24"/>
        </w:rPr>
        <w:lastRenderedPageBreak/>
        <w:t xml:space="preserve">소요예산 </w:t>
      </w:r>
    </w:p>
    <w:p w:rsidR="00D92A64" w:rsidRPr="00314705" w:rsidRDefault="00D92A64" w:rsidP="00D92A64">
      <w:pPr>
        <w:wordWrap/>
        <w:spacing w:after="0" w:line="240" w:lineRule="auto"/>
        <w:jc w:val="right"/>
        <w:textAlignment w:val="baseline"/>
        <w:rPr>
          <w:rFonts w:asciiTheme="minorEastAsia" w:hAnsiTheme="minorEastAsia" w:cs="굴림"/>
          <w:color w:val="000000"/>
          <w:kern w:val="0"/>
          <w:szCs w:val="20"/>
        </w:rPr>
      </w:pPr>
      <w:r w:rsidRPr="00314705">
        <w:rPr>
          <w:rFonts w:asciiTheme="minorEastAsia" w:hAnsiTheme="minorEastAsia" w:cs="굴림"/>
          <w:color w:val="000000"/>
          <w:kern w:val="0"/>
          <w:szCs w:val="20"/>
        </w:rPr>
        <w:t>(</w:t>
      </w:r>
      <w:proofErr w:type="gramStart"/>
      <w:r w:rsidRPr="00314705">
        <w:rPr>
          <w:rFonts w:asciiTheme="minorEastAsia" w:hAnsiTheme="minorEastAsia" w:cs="굴림" w:hint="eastAsia"/>
          <w:color w:val="000000"/>
          <w:kern w:val="0"/>
          <w:szCs w:val="20"/>
        </w:rPr>
        <w:t xml:space="preserve">단위 </w:t>
      </w:r>
      <w:r w:rsidRPr="00314705">
        <w:rPr>
          <w:rFonts w:asciiTheme="minorEastAsia" w:hAnsiTheme="minorEastAsia" w:cs="굴림"/>
          <w:color w:val="000000"/>
          <w:kern w:val="0"/>
          <w:szCs w:val="20"/>
        </w:rPr>
        <w:t>:</w:t>
      </w:r>
      <w:proofErr w:type="gramEnd"/>
      <w:r w:rsidRPr="00314705">
        <w:rPr>
          <w:rFonts w:asciiTheme="minorEastAsia" w:hAnsiTheme="minorEastAsia" w:cs="굴림"/>
          <w:color w:val="000000"/>
          <w:kern w:val="0"/>
          <w:szCs w:val="20"/>
        </w:rPr>
        <w:t xml:space="preserve"> </w:t>
      </w:r>
      <w:r w:rsidRPr="00314705">
        <w:rPr>
          <w:rFonts w:asciiTheme="minorEastAsia" w:hAnsiTheme="minorEastAsia" w:cs="굴림" w:hint="eastAsia"/>
          <w:color w:val="000000"/>
          <w:kern w:val="0"/>
          <w:szCs w:val="20"/>
        </w:rPr>
        <w:t>원</w:t>
      </w:r>
      <w:r w:rsidRPr="00314705">
        <w:rPr>
          <w:rFonts w:asciiTheme="minorEastAsia" w:hAnsiTheme="minorEastAsia" w:cs="굴림"/>
          <w:color w:val="000000"/>
          <w:kern w:val="0"/>
          <w:szCs w:val="20"/>
        </w:rPr>
        <w:t xml:space="preserve">) </w:t>
      </w:r>
    </w:p>
    <w:tbl>
      <w:tblPr>
        <w:tblW w:w="10735" w:type="dxa"/>
        <w:tblCellMar>
          <w:top w:w="15" w:type="dxa"/>
          <w:left w:w="15" w:type="dxa"/>
          <w:bottom w:w="15" w:type="dxa"/>
          <w:right w:w="15" w:type="dxa"/>
        </w:tblCellMar>
        <w:tblLook w:val="04A0" w:firstRow="1" w:lastRow="0" w:firstColumn="1" w:lastColumn="0" w:noHBand="0" w:noVBand="1"/>
      </w:tblPr>
      <w:tblGrid>
        <w:gridCol w:w="1862"/>
        <w:gridCol w:w="3026"/>
        <w:gridCol w:w="1523"/>
        <w:gridCol w:w="1014"/>
        <w:gridCol w:w="1353"/>
        <w:gridCol w:w="1957"/>
      </w:tblGrid>
      <w:tr w:rsidR="00D92A64" w:rsidRPr="00314705" w:rsidTr="00084B2A">
        <w:trPr>
          <w:trHeight w:val="400"/>
        </w:trPr>
        <w:tc>
          <w:tcPr>
            <w:tcW w:w="1862"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항목</w:t>
            </w:r>
          </w:p>
        </w:tc>
        <w:tc>
          <w:tcPr>
            <w:tcW w:w="3026"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내역</w:t>
            </w:r>
          </w:p>
        </w:tc>
        <w:tc>
          <w:tcPr>
            <w:tcW w:w="1523"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단가</w:t>
            </w:r>
          </w:p>
        </w:tc>
        <w:tc>
          <w:tcPr>
            <w:tcW w:w="1014"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수량</w:t>
            </w:r>
          </w:p>
        </w:tc>
        <w:tc>
          <w:tcPr>
            <w:tcW w:w="1353"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단위</w:t>
            </w:r>
          </w:p>
        </w:tc>
        <w:tc>
          <w:tcPr>
            <w:tcW w:w="1957"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b/>
                <w:bCs/>
                <w:color w:val="000000"/>
                <w:kern w:val="0"/>
                <w:szCs w:val="20"/>
              </w:rPr>
              <w:t>합계</w:t>
            </w:r>
          </w:p>
        </w:tc>
      </w:tr>
      <w:tr w:rsidR="003E79D9" w:rsidRPr="00314705" w:rsidTr="00084B2A">
        <w:trPr>
          <w:trHeight w:val="400"/>
        </w:trPr>
        <w:tc>
          <w:tcPr>
            <w:tcW w:w="1862" w:type="dxa"/>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3E79D9" w:rsidRPr="00314705" w:rsidRDefault="003E79D9" w:rsidP="003E79D9">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color w:val="000000"/>
                <w:kern w:val="0"/>
                <w:szCs w:val="20"/>
              </w:rPr>
              <w:t>인건비</w:t>
            </w:r>
            <w:r>
              <w:rPr>
                <w:rFonts w:asciiTheme="minorEastAsia" w:hAnsiTheme="minorEastAsia" w:cs="굴림" w:hint="eastAsia"/>
                <w:color w:val="000000"/>
                <w:kern w:val="0"/>
                <w:szCs w:val="20"/>
              </w:rPr>
              <w:t xml:space="preserve"> </w:t>
            </w:r>
            <w:r>
              <w:rPr>
                <w:rFonts w:asciiTheme="minorEastAsia" w:hAnsiTheme="minorEastAsia" w:cs="굴림"/>
                <w:color w:val="000000"/>
                <w:kern w:val="0"/>
                <w:szCs w:val="20"/>
              </w:rPr>
              <w:t>(</w:t>
            </w:r>
            <w:r>
              <w:rPr>
                <w:rFonts w:asciiTheme="minorEastAsia" w:hAnsiTheme="minorEastAsia" w:cs="굴림" w:hint="eastAsia"/>
                <w:color w:val="000000"/>
                <w:kern w:val="0"/>
                <w:szCs w:val="20"/>
              </w:rPr>
              <w:t>공동연구자 및 연구원)</w:t>
            </w:r>
          </w:p>
        </w:tc>
        <w:tc>
          <w:tcPr>
            <w:tcW w:w="302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404B85"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연구원 파견</w:t>
            </w:r>
          </w:p>
        </w:tc>
        <w:tc>
          <w:tcPr>
            <w:tcW w:w="152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4,0</w:t>
            </w:r>
            <w:r>
              <w:rPr>
                <w:rFonts w:asciiTheme="minorEastAsia" w:hAnsiTheme="minorEastAsia" w:cs="굴림" w:hint="eastAsia"/>
                <w:color w:val="000000"/>
                <w:kern w:val="0"/>
                <w:szCs w:val="20"/>
              </w:rPr>
              <w:t>0</w:t>
            </w:r>
            <w:r>
              <w:rPr>
                <w:rFonts w:asciiTheme="minorEastAsia" w:hAnsiTheme="minorEastAsia" w:cs="굴림"/>
                <w:color w:val="000000"/>
                <w:kern w:val="0"/>
                <w:szCs w:val="20"/>
              </w:rPr>
              <w:t>0</w:t>
            </w:r>
            <w:r>
              <w:rPr>
                <w:rFonts w:asciiTheme="minorEastAsia" w:hAnsiTheme="minorEastAsia" w:cs="굴림" w:hint="eastAsia"/>
                <w:color w:val="000000"/>
                <w:kern w:val="0"/>
                <w:szCs w:val="20"/>
              </w:rPr>
              <w:t>,000</w:t>
            </w:r>
          </w:p>
        </w:tc>
        <w:tc>
          <w:tcPr>
            <w:tcW w:w="1014"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35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957" w:type="dxa"/>
            <w:tcBorders>
              <w:top w:val="double" w:sz="6"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4,0</w:t>
            </w:r>
            <w:r>
              <w:rPr>
                <w:rFonts w:asciiTheme="minorEastAsia" w:hAnsiTheme="minorEastAsia" w:cs="굴림" w:hint="eastAsia"/>
                <w:color w:val="000000"/>
                <w:kern w:val="0"/>
                <w:szCs w:val="20"/>
              </w:rPr>
              <w:t>0</w:t>
            </w:r>
            <w:r>
              <w:rPr>
                <w:rFonts w:asciiTheme="minorEastAsia" w:hAnsiTheme="minorEastAsia" w:cs="굴림"/>
                <w:color w:val="000000"/>
                <w:kern w:val="0"/>
                <w:szCs w:val="20"/>
              </w:rPr>
              <w:t>0</w:t>
            </w:r>
            <w:r>
              <w:rPr>
                <w:rFonts w:asciiTheme="minorEastAsia" w:hAnsiTheme="minorEastAsia" w:cs="굴림" w:hint="eastAsia"/>
                <w:color w:val="000000"/>
                <w:kern w:val="0"/>
                <w:szCs w:val="20"/>
              </w:rPr>
              <w:t>,000</w:t>
            </w:r>
          </w:p>
        </w:tc>
      </w:tr>
      <w:tr w:rsidR="003E79D9" w:rsidRPr="00314705" w:rsidTr="00084B2A">
        <w:trPr>
          <w:trHeight w:val="400"/>
        </w:trPr>
        <w:tc>
          <w:tcPr>
            <w:tcW w:w="1862" w:type="dxa"/>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E79D9" w:rsidRDefault="003E79D9" w:rsidP="003E79D9">
            <w:pPr>
              <w:wordWrap/>
              <w:snapToGrid w:val="0"/>
              <w:spacing w:after="0" w:line="384"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연구 관리비</w:t>
            </w:r>
          </w:p>
        </w:tc>
        <w:tc>
          <w:tcPr>
            <w:tcW w:w="302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IRB 심의</w:t>
            </w:r>
          </w:p>
        </w:tc>
        <w:tc>
          <w:tcPr>
            <w:tcW w:w="152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3</w:t>
            </w:r>
            <w:r>
              <w:rPr>
                <w:rFonts w:asciiTheme="minorEastAsia" w:hAnsiTheme="minorEastAsia" w:cs="굴림" w:hint="eastAsia"/>
                <w:color w:val="000000"/>
                <w:kern w:val="0"/>
                <w:szCs w:val="20"/>
              </w:rPr>
              <w:t>00,000</w:t>
            </w:r>
          </w:p>
        </w:tc>
        <w:tc>
          <w:tcPr>
            <w:tcW w:w="1014"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35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957" w:type="dxa"/>
            <w:tcBorders>
              <w:top w:val="double" w:sz="6"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E79D9"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3</w:t>
            </w:r>
            <w:r>
              <w:rPr>
                <w:rFonts w:asciiTheme="minorEastAsia" w:hAnsiTheme="minorEastAsia" w:cs="굴림" w:hint="eastAsia"/>
                <w:color w:val="000000"/>
                <w:kern w:val="0"/>
                <w:szCs w:val="20"/>
              </w:rPr>
              <w:t>00,000</w:t>
            </w:r>
          </w:p>
        </w:tc>
      </w:tr>
      <w:tr w:rsidR="003E79D9" w:rsidRPr="00314705" w:rsidTr="00084B2A">
        <w:trPr>
          <w:trHeight w:val="400"/>
        </w:trPr>
        <w:tc>
          <w:tcPr>
            <w:tcW w:w="1862"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color w:val="000000"/>
                <w:kern w:val="0"/>
                <w:szCs w:val="20"/>
              </w:rPr>
              <w:t>연구</w:t>
            </w:r>
            <w:r>
              <w:rPr>
                <w:rFonts w:asciiTheme="minorEastAsia" w:hAnsiTheme="minorEastAsia" w:cs="굴림" w:hint="eastAsia"/>
                <w:color w:val="000000"/>
                <w:kern w:val="0"/>
                <w:szCs w:val="20"/>
              </w:rPr>
              <w:t xml:space="preserve"> </w:t>
            </w:r>
            <w:r w:rsidRPr="00314705">
              <w:rPr>
                <w:rFonts w:asciiTheme="minorEastAsia" w:hAnsiTheme="minorEastAsia" w:cs="굴림" w:hint="eastAsia"/>
                <w:color w:val="000000"/>
                <w:kern w:val="0"/>
                <w:szCs w:val="20"/>
              </w:rPr>
              <w:t>활동비</w:t>
            </w:r>
          </w:p>
        </w:tc>
        <w:tc>
          <w:tcPr>
            <w:tcW w:w="30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roofErr w:type="spellStart"/>
            <w:r>
              <w:rPr>
                <w:rFonts w:asciiTheme="minorEastAsia" w:hAnsiTheme="minorEastAsia" w:cs="굴림" w:hint="eastAsia"/>
                <w:color w:val="000000"/>
                <w:kern w:val="0"/>
                <w:szCs w:val="20"/>
              </w:rPr>
              <w:t>영문교정비</w:t>
            </w:r>
            <w:proofErr w:type="spellEnd"/>
            <w:r>
              <w:rPr>
                <w:rFonts w:asciiTheme="minorEastAsia" w:hAnsiTheme="minorEastAsia" w:cs="굴림" w:hint="eastAsia"/>
                <w:color w:val="000000"/>
                <w:kern w:val="0"/>
                <w:szCs w:val="20"/>
              </w:rPr>
              <w:t>,</w:t>
            </w:r>
            <w:r>
              <w:rPr>
                <w:rFonts w:asciiTheme="minorEastAsia" w:hAnsiTheme="minorEastAsia" w:cs="굴림"/>
                <w:color w:val="000000"/>
                <w:kern w:val="0"/>
                <w:szCs w:val="20"/>
              </w:rPr>
              <w:t xml:space="preserve"> </w:t>
            </w:r>
            <w:proofErr w:type="spellStart"/>
            <w:r>
              <w:rPr>
                <w:rFonts w:asciiTheme="minorEastAsia" w:hAnsiTheme="minorEastAsia" w:cs="굴림" w:hint="eastAsia"/>
                <w:color w:val="000000"/>
                <w:kern w:val="0"/>
                <w:szCs w:val="20"/>
              </w:rPr>
              <w:t>논문게제료</w:t>
            </w:r>
            <w:proofErr w:type="spellEnd"/>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E50697"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500,000</w:t>
            </w:r>
          </w:p>
        </w:tc>
        <w:tc>
          <w:tcPr>
            <w:tcW w:w="1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3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95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500,000</w:t>
            </w:r>
          </w:p>
        </w:tc>
      </w:tr>
      <w:tr w:rsidR="003E79D9" w:rsidRPr="00314705" w:rsidTr="00084B2A">
        <w:trPr>
          <w:trHeight w:val="400"/>
        </w:trPr>
        <w:tc>
          <w:tcPr>
            <w:tcW w:w="1862"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3E79D9" w:rsidRPr="00314705" w:rsidRDefault="003E79D9" w:rsidP="003E79D9">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color w:val="000000"/>
                <w:kern w:val="0"/>
                <w:szCs w:val="20"/>
              </w:rPr>
              <w:t>기타</w:t>
            </w:r>
            <w:r>
              <w:rPr>
                <w:rFonts w:asciiTheme="minorEastAsia" w:hAnsiTheme="minorEastAsia" w:cs="굴림" w:hint="eastAsia"/>
                <w:color w:val="000000"/>
                <w:kern w:val="0"/>
                <w:szCs w:val="20"/>
              </w:rPr>
              <w:t>운영경비</w:t>
            </w:r>
          </w:p>
        </w:tc>
        <w:tc>
          <w:tcPr>
            <w:tcW w:w="30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200,000</w:t>
            </w:r>
          </w:p>
        </w:tc>
        <w:tc>
          <w:tcPr>
            <w:tcW w:w="1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3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95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200,000</w:t>
            </w:r>
          </w:p>
        </w:tc>
      </w:tr>
      <w:tr w:rsidR="003E79D9" w:rsidRPr="00314705" w:rsidTr="00084B2A">
        <w:trPr>
          <w:trHeight w:val="400"/>
        </w:trPr>
        <w:tc>
          <w:tcPr>
            <w:tcW w:w="1862"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3E79D9" w:rsidRPr="00314705" w:rsidRDefault="003E79D9" w:rsidP="003E79D9">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color w:val="000000"/>
                <w:kern w:val="0"/>
                <w:szCs w:val="20"/>
              </w:rPr>
              <w:t>인건비</w:t>
            </w:r>
            <w:r>
              <w:rPr>
                <w:rFonts w:asciiTheme="minorEastAsia" w:hAnsiTheme="minorEastAsia" w:cs="굴림" w:hint="eastAsia"/>
                <w:color w:val="000000"/>
                <w:kern w:val="0"/>
                <w:szCs w:val="20"/>
              </w:rPr>
              <w:t xml:space="preserve"> </w:t>
            </w:r>
            <w:r>
              <w:rPr>
                <w:rFonts w:asciiTheme="minorEastAsia" w:hAnsiTheme="minorEastAsia" w:cs="굴림"/>
                <w:color w:val="000000"/>
                <w:kern w:val="0"/>
                <w:szCs w:val="20"/>
              </w:rPr>
              <w:t>(</w:t>
            </w:r>
            <w:r>
              <w:rPr>
                <w:rFonts w:asciiTheme="minorEastAsia" w:hAnsiTheme="minorEastAsia" w:cs="굴림" w:hint="eastAsia"/>
                <w:color w:val="000000"/>
                <w:kern w:val="0"/>
                <w:szCs w:val="20"/>
              </w:rPr>
              <w:t>공동연구자 및 연구원)</w:t>
            </w:r>
          </w:p>
        </w:tc>
        <w:tc>
          <w:tcPr>
            <w:tcW w:w="3026"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E79D9" w:rsidRPr="00404B85"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연구원 파견</w:t>
            </w:r>
          </w:p>
        </w:tc>
        <w:tc>
          <w:tcPr>
            <w:tcW w:w="1523"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4,0</w:t>
            </w:r>
            <w:r>
              <w:rPr>
                <w:rFonts w:asciiTheme="minorEastAsia" w:hAnsiTheme="minorEastAsia" w:cs="굴림" w:hint="eastAsia"/>
                <w:color w:val="000000"/>
                <w:kern w:val="0"/>
                <w:szCs w:val="20"/>
              </w:rPr>
              <w:t>0</w:t>
            </w:r>
            <w:r>
              <w:rPr>
                <w:rFonts w:asciiTheme="minorEastAsia" w:hAnsiTheme="minorEastAsia" w:cs="굴림"/>
                <w:color w:val="000000"/>
                <w:kern w:val="0"/>
                <w:szCs w:val="20"/>
              </w:rPr>
              <w:t>0</w:t>
            </w:r>
            <w:r>
              <w:rPr>
                <w:rFonts w:asciiTheme="minorEastAsia" w:hAnsiTheme="minorEastAsia" w:cs="굴림" w:hint="eastAsia"/>
                <w:color w:val="000000"/>
                <w:kern w:val="0"/>
                <w:szCs w:val="20"/>
              </w:rPr>
              <w:t>,000</w:t>
            </w:r>
          </w:p>
        </w:tc>
        <w:tc>
          <w:tcPr>
            <w:tcW w:w="1014"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353"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p>
        </w:tc>
        <w:tc>
          <w:tcPr>
            <w:tcW w:w="1957"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3E79D9" w:rsidRPr="00314705" w:rsidRDefault="003E79D9" w:rsidP="003E79D9">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Cs w:val="20"/>
              </w:rPr>
              <w:t>4,0</w:t>
            </w:r>
            <w:r>
              <w:rPr>
                <w:rFonts w:asciiTheme="minorEastAsia" w:hAnsiTheme="minorEastAsia" w:cs="굴림" w:hint="eastAsia"/>
                <w:color w:val="000000"/>
                <w:kern w:val="0"/>
                <w:szCs w:val="20"/>
              </w:rPr>
              <w:t>0</w:t>
            </w:r>
            <w:r>
              <w:rPr>
                <w:rFonts w:asciiTheme="minorEastAsia" w:hAnsiTheme="minorEastAsia" w:cs="굴림"/>
                <w:color w:val="000000"/>
                <w:kern w:val="0"/>
                <w:szCs w:val="20"/>
              </w:rPr>
              <w:t>0</w:t>
            </w:r>
            <w:r>
              <w:rPr>
                <w:rFonts w:asciiTheme="minorEastAsia" w:hAnsiTheme="minorEastAsia" w:cs="굴림" w:hint="eastAsia"/>
                <w:color w:val="000000"/>
                <w:kern w:val="0"/>
                <w:szCs w:val="20"/>
              </w:rPr>
              <w:t>,000</w:t>
            </w:r>
          </w:p>
        </w:tc>
      </w:tr>
      <w:tr w:rsidR="00D92A64" w:rsidRPr="00314705" w:rsidTr="00084B2A">
        <w:trPr>
          <w:trHeight w:val="400"/>
        </w:trPr>
        <w:tc>
          <w:tcPr>
            <w:tcW w:w="1862"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wordWrap/>
              <w:snapToGrid w:val="0"/>
              <w:spacing w:after="0" w:line="384" w:lineRule="auto"/>
              <w:jc w:val="center"/>
              <w:textAlignment w:val="baseline"/>
              <w:rPr>
                <w:rFonts w:asciiTheme="minorEastAsia" w:hAnsiTheme="minorEastAsia" w:cs="굴림"/>
                <w:color w:val="000000"/>
                <w:kern w:val="0"/>
                <w:szCs w:val="20"/>
              </w:rPr>
            </w:pPr>
            <w:r w:rsidRPr="00314705">
              <w:rPr>
                <w:rFonts w:asciiTheme="minorEastAsia" w:hAnsiTheme="minorEastAsia" w:cs="굴림" w:hint="eastAsia"/>
                <w:color w:val="000000"/>
                <w:kern w:val="0"/>
                <w:szCs w:val="20"/>
              </w:rPr>
              <w:t>합계</w:t>
            </w:r>
          </w:p>
        </w:tc>
        <w:tc>
          <w:tcPr>
            <w:tcW w:w="6916" w:type="dxa"/>
            <w:gridSpan w:val="4"/>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92A64" w:rsidRPr="00314705" w:rsidRDefault="00D92A64" w:rsidP="00E9156B">
            <w:pPr>
              <w:snapToGrid w:val="0"/>
              <w:spacing w:after="0" w:line="384" w:lineRule="auto"/>
              <w:textAlignment w:val="baseline"/>
              <w:rPr>
                <w:rFonts w:asciiTheme="minorEastAsia" w:hAnsiTheme="minorEastAsia" w:cs="굴림"/>
                <w:color w:val="000000"/>
                <w:kern w:val="0"/>
                <w:szCs w:val="20"/>
              </w:rPr>
            </w:pPr>
          </w:p>
        </w:tc>
        <w:tc>
          <w:tcPr>
            <w:tcW w:w="1957"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D92A64" w:rsidRPr="00314705" w:rsidRDefault="00D92A64" w:rsidP="00E9156B">
            <w:pPr>
              <w:snapToGrid w:val="0"/>
              <w:spacing w:after="0" w:line="384" w:lineRule="auto"/>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w:t>
            </w:r>
            <w:r>
              <w:rPr>
                <w:rFonts w:asciiTheme="minorEastAsia" w:hAnsiTheme="minorEastAsia" w:cs="굴림"/>
                <w:color w:val="000000"/>
                <w:kern w:val="0"/>
                <w:szCs w:val="20"/>
              </w:rPr>
              <w:t>5,000,000</w:t>
            </w:r>
          </w:p>
        </w:tc>
      </w:tr>
    </w:tbl>
    <w:p w:rsidR="00D92A64" w:rsidRDefault="00D92A64" w:rsidP="00D92A64">
      <w:pPr>
        <w:rPr>
          <w:rFonts w:asciiTheme="minorEastAsia" w:hAnsiTheme="minorEastAsia"/>
        </w:rPr>
      </w:pPr>
      <w:bookmarkStart w:id="0" w:name="_GoBack"/>
      <w:bookmarkEnd w:id="0"/>
    </w:p>
    <w:sectPr w:rsidR="00D92A64" w:rsidSect="00E65618">
      <w:headerReference w:type="default" r:id="rId12"/>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67" w:rsidRDefault="00070A67" w:rsidP="005054D0">
      <w:pPr>
        <w:spacing w:after="0" w:line="240" w:lineRule="auto"/>
      </w:pPr>
      <w:r>
        <w:separator/>
      </w:r>
    </w:p>
  </w:endnote>
  <w:endnote w:type="continuationSeparator" w:id="0">
    <w:p w:rsidR="00070A67" w:rsidRDefault="00070A67" w:rsidP="0050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67" w:rsidRDefault="00070A67" w:rsidP="005054D0">
      <w:pPr>
        <w:spacing w:after="0" w:line="240" w:lineRule="auto"/>
      </w:pPr>
      <w:r>
        <w:separator/>
      </w:r>
    </w:p>
  </w:footnote>
  <w:footnote w:type="continuationSeparator" w:id="0">
    <w:p w:rsidR="00070A67" w:rsidRDefault="00070A67" w:rsidP="00505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6B" w:rsidRPr="00CF720A" w:rsidRDefault="00E9156B" w:rsidP="00670A8F">
    <w:pPr>
      <w:rPr>
        <w:rFonts w:ascii="새굴림" w:eastAsia="새굴림" w:hAnsi="새굴림"/>
        <w:b/>
        <w:sz w:val="16"/>
      </w:rPr>
    </w:pPr>
    <w:r>
      <w:rPr>
        <w:rFonts w:ascii="새굴림" w:eastAsia="새굴림" w:hAnsi="새굴림" w:hint="eastAsia"/>
        <w:b/>
        <w:sz w:val="16"/>
      </w:rPr>
      <w:t xml:space="preserve">■ </w:t>
    </w:r>
    <w:r w:rsidRPr="00A53978">
      <w:rPr>
        <w:rFonts w:ascii="새굴림" w:eastAsia="새굴림" w:hAnsi="새굴림" w:hint="eastAsia"/>
        <w:b/>
        <w:sz w:val="16"/>
      </w:rPr>
      <w:t>별첨</w:t>
    </w:r>
    <w:r w:rsidRPr="00A53978">
      <w:rPr>
        <w:rFonts w:ascii="새굴림" w:eastAsia="새굴림" w:hAnsi="새굴림"/>
        <w:b/>
        <w:sz w:val="16"/>
      </w:rPr>
      <w:t>1. 한국</w:t>
    </w:r>
    <w:r>
      <w:rPr>
        <w:rFonts w:ascii="새굴림" w:eastAsia="새굴림" w:hAnsi="새굴림" w:hint="eastAsia"/>
        <w:b/>
        <w:sz w:val="16"/>
      </w:rPr>
      <w:t>췌장외과</w:t>
    </w:r>
    <w:r w:rsidRPr="00A53978">
      <w:rPr>
        <w:rFonts w:ascii="새굴림" w:eastAsia="새굴림" w:hAnsi="새굴림"/>
        <w:b/>
        <w:sz w:val="16"/>
      </w:rPr>
      <w:t>학회 연구비 지원신청서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7577"/>
    <w:multiLevelType w:val="hybridMultilevel"/>
    <w:tmpl w:val="E2C0842C"/>
    <w:lvl w:ilvl="0" w:tplc="F7F07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F8C3179"/>
    <w:multiLevelType w:val="hybridMultilevel"/>
    <w:tmpl w:val="86FACFA0"/>
    <w:lvl w:ilvl="0" w:tplc="3E081874">
      <w:start w:val="1"/>
      <w:numFmt w:val="decimal"/>
      <w:lvlText w:val="%1."/>
      <w:lvlJc w:val="left"/>
      <w:pPr>
        <w:ind w:left="760" w:hanging="360"/>
      </w:pPr>
      <w:rPr>
        <w:rFonts w:hint="default"/>
        <w:b/>
        <w:sz w:val="32"/>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CD373FC"/>
    <w:multiLevelType w:val="hybridMultilevel"/>
    <w:tmpl w:val="B9EE6F30"/>
    <w:lvl w:ilvl="0" w:tplc="9C7A78C6">
      <w:start w:val="4"/>
      <w:numFmt w:val="decimal"/>
      <w:lvlText w:val="%1."/>
      <w:lvlJc w:val="left"/>
      <w:pPr>
        <w:ind w:left="360" w:hanging="360"/>
      </w:pPr>
      <w:rPr>
        <w:rFonts w:hint="default"/>
        <w:b w:val="0"/>
        <w:sz w:val="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25561EBC"/>
    <w:multiLevelType w:val="hybridMultilevel"/>
    <w:tmpl w:val="946205CE"/>
    <w:lvl w:ilvl="0" w:tplc="C3CC02C4">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21C35A2"/>
    <w:multiLevelType w:val="hybridMultilevel"/>
    <w:tmpl w:val="4FCA6CA0"/>
    <w:lvl w:ilvl="0" w:tplc="22266DF2">
      <w:start w:val="1"/>
      <w:numFmt w:val="decimal"/>
      <w:lvlText w:val="%1."/>
      <w:lvlJc w:val="left"/>
      <w:pPr>
        <w:ind w:left="360" w:hanging="360"/>
      </w:pPr>
      <w:rPr>
        <w:rFonts w:hint="default"/>
        <w:sz w:val="24"/>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54DA6B18"/>
    <w:multiLevelType w:val="hybridMultilevel"/>
    <w:tmpl w:val="9BFA43E8"/>
    <w:lvl w:ilvl="0" w:tplc="D01C5314">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581D0DD6"/>
    <w:multiLevelType w:val="hybridMultilevel"/>
    <w:tmpl w:val="5FBA00FE"/>
    <w:lvl w:ilvl="0" w:tplc="3A4A82FC">
      <w:start w:val="1"/>
      <w:numFmt w:val="decimal"/>
      <w:lvlText w:val="%1."/>
      <w:lvlJc w:val="left"/>
      <w:pPr>
        <w:ind w:left="360" w:hanging="360"/>
      </w:pPr>
      <w:rPr>
        <w:rFonts w:hint="default"/>
        <w:b/>
        <w:sz w:val="24"/>
        <w:u w:val="single"/>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74BB7307"/>
    <w:multiLevelType w:val="hybridMultilevel"/>
    <w:tmpl w:val="4648A3FC"/>
    <w:lvl w:ilvl="0" w:tplc="54A21BF0">
      <w:start w:val="2"/>
      <w:numFmt w:val="bullet"/>
      <w:lvlText w:val="-"/>
      <w:lvlJc w:val="left"/>
      <w:pPr>
        <w:ind w:left="389" w:hanging="360"/>
      </w:pPr>
      <w:rPr>
        <w:rFonts w:ascii="맑은 고딕" w:eastAsia="맑은 고딕" w:hAnsi="맑은 고딕" w:cs="굴림" w:hint="eastAsia"/>
      </w:rPr>
    </w:lvl>
    <w:lvl w:ilvl="1" w:tplc="04090003" w:tentative="1">
      <w:start w:val="1"/>
      <w:numFmt w:val="bullet"/>
      <w:lvlText w:val=""/>
      <w:lvlJc w:val="left"/>
      <w:pPr>
        <w:ind w:left="829" w:hanging="400"/>
      </w:pPr>
      <w:rPr>
        <w:rFonts w:ascii="Wingdings" w:hAnsi="Wingdings" w:hint="default"/>
      </w:rPr>
    </w:lvl>
    <w:lvl w:ilvl="2" w:tplc="04090005" w:tentative="1">
      <w:start w:val="1"/>
      <w:numFmt w:val="bullet"/>
      <w:lvlText w:val=""/>
      <w:lvlJc w:val="left"/>
      <w:pPr>
        <w:ind w:left="1229" w:hanging="400"/>
      </w:pPr>
      <w:rPr>
        <w:rFonts w:ascii="Wingdings" w:hAnsi="Wingdings" w:hint="default"/>
      </w:rPr>
    </w:lvl>
    <w:lvl w:ilvl="3" w:tplc="04090001" w:tentative="1">
      <w:start w:val="1"/>
      <w:numFmt w:val="bullet"/>
      <w:lvlText w:val=""/>
      <w:lvlJc w:val="left"/>
      <w:pPr>
        <w:ind w:left="1629" w:hanging="400"/>
      </w:pPr>
      <w:rPr>
        <w:rFonts w:ascii="Wingdings" w:hAnsi="Wingdings" w:hint="default"/>
      </w:rPr>
    </w:lvl>
    <w:lvl w:ilvl="4" w:tplc="04090003" w:tentative="1">
      <w:start w:val="1"/>
      <w:numFmt w:val="bullet"/>
      <w:lvlText w:val=""/>
      <w:lvlJc w:val="left"/>
      <w:pPr>
        <w:ind w:left="2029" w:hanging="400"/>
      </w:pPr>
      <w:rPr>
        <w:rFonts w:ascii="Wingdings" w:hAnsi="Wingdings" w:hint="default"/>
      </w:rPr>
    </w:lvl>
    <w:lvl w:ilvl="5" w:tplc="04090005" w:tentative="1">
      <w:start w:val="1"/>
      <w:numFmt w:val="bullet"/>
      <w:lvlText w:val=""/>
      <w:lvlJc w:val="left"/>
      <w:pPr>
        <w:ind w:left="2429" w:hanging="400"/>
      </w:pPr>
      <w:rPr>
        <w:rFonts w:ascii="Wingdings" w:hAnsi="Wingdings" w:hint="default"/>
      </w:rPr>
    </w:lvl>
    <w:lvl w:ilvl="6" w:tplc="04090001" w:tentative="1">
      <w:start w:val="1"/>
      <w:numFmt w:val="bullet"/>
      <w:lvlText w:val=""/>
      <w:lvlJc w:val="left"/>
      <w:pPr>
        <w:ind w:left="2829" w:hanging="400"/>
      </w:pPr>
      <w:rPr>
        <w:rFonts w:ascii="Wingdings" w:hAnsi="Wingdings" w:hint="default"/>
      </w:rPr>
    </w:lvl>
    <w:lvl w:ilvl="7" w:tplc="04090003" w:tentative="1">
      <w:start w:val="1"/>
      <w:numFmt w:val="bullet"/>
      <w:lvlText w:val=""/>
      <w:lvlJc w:val="left"/>
      <w:pPr>
        <w:ind w:left="3229" w:hanging="400"/>
      </w:pPr>
      <w:rPr>
        <w:rFonts w:ascii="Wingdings" w:hAnsi="Wingdings" w:hint="default"/>
      </w:rPr>
    </w:lvl>
    <w:lvl w:ilvl="8" w:tplc="04090005" w:tentative="1">
      <w:start w:val="1"/>
      <w:numFmt w:val="bullet"/>
      <w:lvlText w:val=""/>
      <w:lvlJc w:val="left"/>
      <w:pPr>
        <w:ind w:left="3629" w:hanging="40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18"/>
    <w:rsid w:val="00040751"/>
    <w:rsid w:val="00070A67"/>
    <w:rsid w:val="00074F51"/>
    <w:rsid w:val="00084B2A"/>
    <w:rsid w:val="00085705"/>
    <w:rsid w:val="000C0F1E"/>
    <w:rsid w:val="000F2915"/>
    <w:rsid w:val="000F6766"/>
    <w:rsid w:val="00115BDF"/>
    <w:rsid w:val="00127C5E"/>
    <w:rsid w:val="0013042D"/>
    <w:rsid w:val="001A1995"/>
    <w:rsid w:val="001C1FAD"/>
    <w:rsid w:val="001C6200"/>
    <w:rsid w:val="001D27B6"/>
    <w:rsid w:val="001E487F"/>
    <w:rsid w:val="00224CB7"/>
    <w:rsid w:val="00230B2A"/>
    <w:rsid w:val="00260626"/>
    <w:rsid w:val="002A7697"/>
    <w:rsid w:val="002C024E"/>
    <w:rsid w:val="002F0C5C"/>
    <w:rsid w:val="00340B1A"/>
    <w:rsid w:val="00350CA3"/>
    <w:rsid w:val="00393793"/>
    <w:rsid w:val="003E79D9"/>
    <w:rsid w:val="003F38B6"/>
    <w:rsid w:val="00400485"/>
    <w:rsid w:val="00402F65"/>
    <w:rsid w:val="00421ABF"/>
    <w:rsid w:val="00426673"/>
    <w:rsid w:val="00467074"/>
    <w:rsid w:val="00467323"/>
    <w:rsid w:val="00472C8B"/>
    <w:rsid w:val="004D071A"/>
    <w:rsid w:val="004F0B55"/>
    <w:rsid w:val="005054D0"/>
    <w:rsid w:val="00506AD2"/>
    <w:rsid w:val="0052283A"/>
    <w:rsid w:val="0053669F"/>
    <w:rsid w:val="00537CE8"/>
    <w:rsid w:val="005B304A"/>
    <w:rsid w:val="005E00A3"/>
    <w:rsid w:val="00604E7C"/>
    <w:rsid w:val="006445F6"/>
    <w:rsid w:val="00645BDF"/>
    <w:rsid w:val="00670A8F"/>
    <w:rsid w:val="006B0515"/>
    <w:rsid w:val="006B05AE"/>
    <w:rsid w:val="006E0BED"/>
    <w:rsid w:val="00700397"/>
    <w:rsid w:val="007216D5"/>
    <w:rsid w:val="00726E91"/>
    <w:rsid w:val="00731CB5"/>
    <w:rsid w:val="008219D5"/>
    <w:rsid w:val="00824725"/>
    <w:rsid w:val="008D3C3F"/>
    <w:rsid w:val="008E3FC5"/>
    <w:rsid w:val="009313C4"/>
    <w:rsid w:val="0095300F"/>
    <w:rsid w:val="009950AB"/>
    <w:rsid w:val="009A3A84"/>
    <w:rsid w:val="009A6445"/>
    <w:rsid w:val="009D4AF3"/>
    <w:rsid w:val="00A205C3"/>
    <w:rsid w:val="00A53978"/>
    <w:rsid w:val="00AC5A4F"/>
    <w:rsid w:val="00B06DA9"/>
    <w:rsid w:val="00B420D8"/>
    <w:rsid w:val="00B572FE"/>
    <w:rsid w:val="00B772A0"/>
    <w:rsid w:val="00BB2F7C"/>
    <w:rsid w:val="00BB3762"/>
    <w:rsid w:val="00BC5263"/>
    <w:rsid w:val="00BD4005"/>
    <w:rsid w:val="00BF70F0"/>
    <w:rsid w:val="00C43274"/>
    <w:rsid w:val="00C47D38"/>
    <w:rsid w:val="00C72B5A"/>
    <w:rsid w:val="00C9546C"/>
    <w:rsid w:val="00CC1B1F"/>
    <w:rsid w:val="00CF720A"/>
    <w:rsid w:val="00D02871"/>
    <w:rsid w:val="00D178AD"/>
    <w:rsid w:val="00D17ADB"/>
    <w:rsid w:val="00D25937"/>
    <w:rsid w:val="00D47657"/>
    <w:rsid w:val="00D561FB"/>
    <w:rsid w:val="00D73593"/>
    <w:rsid w:val="00D92A64"/>
    <w:rsid w:val="00D974FB"/>
    <w:rsid w:val="00DA534A"/>
    <w:rsid w:val="00DD0C8E"/>
    <w:rsid w:val="00DE4FEF"/>
    <w:rsid w:val="00DF3965"/>
    <w:rsid w:val="00E24D81"/>
    <w:rsid w:val="00E33390"/>
    <w:rsid w:val="00E42772"/>
    <w:rsid w:val="00E63D37"/>
    <w:rsid w:val="00E65618"/>
    <w:rsid w:val="00E707AE"/>
    <w:rsid w:val="00E9156B"/>
    <w:rsid w:val="00EB001B"/>
    <w:rsid w:val="00EB4B2F"/>
    <w:rsid w:val="00EC471C"/>
    <w:rsid w:val="00EC6F1D"/>
    <w:rsid w:val="00F0359C"/>
    <w:rsid w:val="00F15705"/>
    <w:rsid w:val="00F46050"/>
    <w:rsid w:val="00F73850"/>
    <w:rsid w:val="00F830A4"/>
    <w:rsid w:val="00FA5D03"/>
    <w:rsid w:val="00FD68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65618"/>
    <w:pPr>
      <w:widowControl/>
      <w:wordWrap/>
      <w:autoSpaceDE/>
      <w:autoSpaceDN/>
      <w:snapToGrid w:val="0"/>
      <w:spacing w:after="0" w:line="384" w:lineRule="auto"/>
    </w:pPr>
    <w:rPr>
      <w:rFonts w:ascii="바탕" w:eastAsia="바탕" w:hAnsi="바탕" w:cs="굴림"/>
      <w:color w:val="000000"/>
      <w:kern w:val="0"/>
      <w:szCs w:val="20"/>
    </w:rPr>
  </w:style>
  <w:style w:type="paragraph" w:customStyle="1" w:styleId="a4">
    <w:name w:val="간격"/>
    <w:basedOn w:val="a"/>
    <w:rsid w:val="00E6561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header"/>
    <w:basedOn w:val="a"/>
    <w:link w:val="Char"/>
    <w:uiPriority w:val="99"/>
    <w:unhideWhenUsed/>
    <w:rsid w:val="005054D0"/>
    <w:pPr>
      <w:tabs>
        <w:tab w:val="center" w:pos="4513"/>
        <w:tab w:val="right" w:pos="9026"/>
      </w:tabs>
      <w:snapToGrid w:val="0"/>
    </w:pPr>
  </w:style>
  <w:style w:type="character" w:customStyle="1" w:styleId="Char">
    <w:name w:val="머리글 Char"/>
    <w:basedOn w:val="a0"/>
    <w:link w:val="a5"/>
    <w:uiPriority w:val="99"/>
    <w:rsid w:val="005054D0"/>
  </w:style>
  <w:style w:type="paragraph" w:styleId="a6">
    <w:name w:val="footer"/>
    <w:basedOn w:val="a"/>
    <w:link w:val="Char0"/>
    <w:uiPriority w:val="99"/>
    <w:unhideWhenUsed/>
    <w:rsid w:val="005054D0"/>
    <w:pPr>
      <w:tabs>
        <w:tab w:val="center" w:pos="4513"/>
        <w:tab w:val="right" w:pos="9026"/>
      </w:tabs>
      <w:snapToGrid w:val="0"/>
    </w:pPr>
  </w:style>
  <w:style w:type="character" w:customStyle="1" w:styleId="Char0">
    <w:name w:val="바닥글 Char"/>
    <w:basedOn w:val="a0"/>
    <w:link w:val="a6"/>
    <w:uiPriority w:val="99"/>
    <w:rsid w:val="005054D0"/>
  </w:style>
  <w:style w:type="table" w:styleId="a7">
    <w:name w:val="Table Grid"/>
    <w:basedOn w:val="a1"/>
    <w:uiPriority w:val="59"/>
    <w:rsid w:val="0067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B3762"/>
    <w:rPr>
      <w:color w:val="0000FF" w:themeColor="hyperlink"/>
      <w:u w:val="single"/>
    </w:rPr>
  </w:style>
  <w:style w:type="character" w:customStyle="1" w:styleId="1">
    <w:name w:val="확인되지 않은 멘션1"/>
    <w:basedOn w:val="a0"/>
    <w:uiPriority w:val="99"/>
    <w:semiHidden/>
    <w:unhideWhenUsed/>
    <w:rsid w:val="00D178AD"/>
    <w:rPr>
      <w:color w:val="808080"/>
      <w:shd w:val="clear" w:color="auto" w:fill="E6E6E6"/>
    </w:rPr>
  </w:style>
  <w:style w:type="paragraph" w:styleId="a9">
    <w:name w:val="Balloon Text"/>
    <w:basedOn w:val="a"/>
    <w:link w:val="Char1"/>
    <w:uiPriority w:val="99"/>
    <w:semiHidden/>
    <w:unhideWhenUsed/>
    <w:rsid w:val="0046732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467323"/>
    <w:rPr>
      <w:rFonts w:asciiTheme="majorHAnsi" w:eastAsiaTheme="majorEastAsia" w:hAnsiTheme="majorHAnsi" w:cstheme="majorBidi"/>
      <w:sz w:val="18"/>
      <w:szCs w:val="18"/>
    </w:rPr>
  </w:style>
  <w:style w:type="paragraph" w:styleId="aa">
    <w:name w:val="List Paragraph"/>
    <w:basedOn w:val="a"/>
    <w:uiPriority w:val="34"/>
    <w:qFormat/>
    <w:rsid w:val="00D92A64"/>
    <w:pPr>
      <w:spacing w:after="160" w:line="259" w:lineRule="auto"/>
      <w:ind w:leftChars="400" w:left="800"/>
    </w:pPr>
  </w:style>
  <w:style w:type="paragraph" w:customStyle="1" w:styleId="EndNoteBibliography">
    <w:name w:val="EndNote Bibliography"/>
    <w:basedOn w:val="a"/>
    <w:link w:val="EndNoteBibliographyChar"/>
    <w:rsid w:val="00D92A64"/>
    <w:pPr>
      <w:spacing w:after="160"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D92A64"/>
    <w:rPr>
      <w:rFonts w:ascii="맑은 고딕" w:eastAsia="맑은 고딕" w:hAnsi="맑은 고딕"/>
      <w:noProof/>
    </w:rPr>
  </w:style>
  <w:style w:type="paragraph" w:styleId="ab">
    <w:name w:val="caption"/>
    <w:basedOn w:val="a"/>
    <w:next w:val="a"/>
    <w:uiPriority w:val="35"/>
    <w:unhideWhenUsed/>
    <w:qFormat/>
    <w:rsid w:val="003E79D9"/>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65618"/>
    <w:pPr>
      <w:widowControl/>
      <w:wordWrap/>
      <w:autoSpaceDE/>
      <w:autoSpaceDN/>
      <w:snapToGrid w:val="0"/>
      <w:spacing w:after="0" w:line="384" w:lineRule="auto"/>
    </w:pPr>
    <w:rPr>
      <w:rFonts w:ascii="바탕" w:eastAsia="바탕" w:hAnsi="바탕" w:cs="굴림"/>
      <w:color w:val="000000"/>
      <w:kern w:val="0"/>
      <w:szCs w:val="20"/>
    </w:rPr>
  </w:style>
  <w:style w:type="paragraph" w:customStyle="1" w:styleId="a4">
    <w:name w:val="간격"/>
    <w:basedOn w:val="a"/>
    <w:rsid w:val="00E6561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header"/>
    <w:basedOn w:val="a"/>
    <w:link w:val="Char"/>
    <w:uiPriority w:val="99"/>
    <w:unhideWhenUsed/>
    <w:rsid w:val="005054D0"/>
    <w:pPr>
      <w:tabs>
        <w:tab w:val="center" w:pos="4513"/>
        <w:tab w:val="right" w:pos="9026"/>
      </w:tabs>
      <w:snapToGrid w:val="0"/>
    </w:pPr>
  </w:style>
  <w:style w:type="character" w:customStyle="1" w:styleId="Char">
    <w:name w:val="머리글 Char"/>
    <w:basedOn w:val="a0"/>
    <w:link w:val="a5"/>
    <w:uiPriority w:val="99"/>
    <w:rsid w:val="005054D0"/>
  </w:style>
  <w:style w:type="paragraph" w:styleId="a6">
    <w:name w:val="footer"/>
    <w:basedOn w:val="a"/>
    <w:link w:val="Char0"/>
    <w:uiPriority w:val="99"/>
    <w:unhideWhenUsed/>
    <w:rsid w:val="005054D0"/>
    <w:pPr>
      <w:tabs>
        <w:tab w:val="center" w:pos="4513"/>
        <w:tab w:val="right" w:pos="9026"/>
      </w:tabs>
      <w:snapToGrid w:val="0"/>
    </w:pPr>
  </w:style>
  <w:style w:type="character" w:customStyle="1" w:styleId="Char0">
    <w:name w:val="바닥글 Char"/>
    <w:basedOn w:val="a0"/>
    <w:link w:val="a6"/>
    <w:uiPriority w:val="99"/>
    <w:rsid w:val="005054D0"/>
  </w:style>
  <w:style w:type="table" w:styleId="a7">
    <w:name w:val="Table Grid"/>
    <w:basedOn w:val="a1"/>
    <w:uiPriority w:val="59"/>
    <w:rsid w:val="0067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B3762"/>
    <w:rPr>
      <w:color w:val="0000FF" w:themeColor="hyperlink"/>
      <w:u w:val="single"/>
    </w:rPr>
  </w:style>
  <w:style w:type="character" w:customStyle="1" w:styleId="1">
    <w:name w:val="확인되지 않은 멘션1"/>
    <w:basedOn w:val="a0"/>
    <w:uiPriority w:val="99"/>
    <w:semiHidden/>
    <w:unhideWhenUsed/>
    <w:rsid w:val="00D178AD"/>
    <w:rPr>
      <w:color w:val="808080"/>
      <w:shd w:val="clear" w:color="auto" w:fill="E6E6E6"/>
    </w:rPr>
  </w:style>
  <w:style w:type="paragraph" w:styleId="a9">
    <w:name w:val="Balloon Text"/>
    <w:basedOn w:val="a"/>
    <w:link w:val="Char1"/>
    <w:uiPriority w:val="99"/>
    <w:semiHidden/>
    <w:unhideWhenUsed/>
    <w:rsid w:val="0046732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467323"/>
    <w:rPr>
      <w:rFonts w:asciiTheme="majorHAnsi" w:eastAsiaTheme="majorEastAsia" w:hAnsiTheme="majorHAnsi" w:cstheme="majorBidi"/>
      <w:sz w:val="18"/>
      <w:szCs w:val="18"/>
    </w:rPr>
  </w:style>
  <w:style w:type="paragraph" w:styleId="aa">
    <w:name w:val="List Paragraph"/>
    <w:basedOn w:val="a"/>
    <w:uiPriority w:val="34"/>
    <w:qFormat/>
    <w:rsid w:val="00D92A64"/>
    <w:pPr>
      <w:spacing w:after="160" w:line="259" w:lineRule="auto"/>
      <w:ind w:leftChars="400" w:left="800"/>
    </w:pPr>
  </w:style>
  <w:style w:type="paragraph" w:customStyle="1" w:styleId="EndNoteBibliography">
    <w:name w:val="EndNote Bibliography"/>
    <w:basedOn w:val="a"/>
    <w:link w:val="EndNoteBibliographyChar"/>
    <w:rsid w:val="00D92A64"/>
    <w:pPr>
      <w:spacing w:after="160"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D92A64"/>
    <w:rPr>
      <w:rFonts w:ascii="맑은 고딕" w:eastAsia="맑은 고딕" w:hAnsi="맑은 고딕"/>
      <w:noProof/>
    </w:rPr>
  </w:style>
  <w:style w:type="paragraph" w:styleId="ab">
    <w:name w:val="caption"/>
    <w:basedOn w:val="a"/>
    <w:next w:val="a"/>
    <w:uiPriority w:val="35"/>
    <w:unhideWhenUsed/>
    <w:qFormat/>
    <w:rsid w:val="003E79D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163">
      <w:bodyDiv w:val="1"/>
      <w:marLeft w:val="0"/>
      <w:marRight w:val="0"/>
      <w:marTop w:val="0"/>
      <w:marBottom w:val="0"/>
      <w:divBdr>
        <w:top w:val="none" w:sz="0" w:space="0" w:color="auto"/>
        <w:left w:val="none" w:sz="0" w:space="0" w:color="auto"/>
        <w:bottom w:val="none" w:sz="0" w:space="0" w:color="auto"/>
        <w:right w:val="none" w:sz="0" w:space="0" w:color="auto"/>
      </w:divBdr>
    </w:div>
    <w:div w:id="589043347">
      <w:bodyDiv w:val="1"/>
      <w:marLeft w:val="0"/>
      <w:marRight w:val="0"/>
      <w:marTop w:val="0"/>
      <w:marBottom w:val="0"/>
      <w:divBdr>
        <w:top w:val="none" w:sz="0" w:space="0" w:color="auto"/>
        <w:left w:val="none" w:sz="0" w:space="0" w:color="auto"/>
        <w:bottom w:val="none" w:sz="0" w:space="0" w:color="auto"/>
        <w:right w:val="none" w:sz="0" w:space="0" w:color="auto"/>
      </w:divBdr>
    </w:div>
    <w:div w:id="703945851">
      <w:bodyDiv w:val="1"/>
      <w:marLeft w:val="0"/>
      <w:marRight w:val="0"/>
      <w:marTop w:val="0"/>
      <w:marBottom w:val="0"/>
      <w:divBdr>
        <w:top w:val="none" w:sz="0" w:space="0" w:color="auto"/>
        <w:left w:val="none" w:sz="0" w:space="0" w:color="auto"/>
        <w:bottom w:val="none" w:sz="0" w:space="0" w:color="auto"/>
        <w:right w:val="none" w:sz="0" w:space="0" w:color="auto"/>
      </w:divBdr>
    </w:div>
    <w:div w:id="773326117">
      <w:bodyDiv w:val="1"/>
      <w:marLeft w:val="0"/>
      <w:marRight w:val="0"/>
      <w:marTop w:val="0"/>
      <w:marBottom w:val="0"/>
      <w:divBdr>
        <w:top w:val="none" w:sz="0" w:space="0" w:color="auto"/>
        <w:left w:val="none" w:sz="0" w:space="0" w:color="auto"/>
        <w:bottom w:val="none" w:sz="0" w:space="0" w:color="auto"/>
        <w:right w:val="none" w:sz="0" w:space="0" w:color="auto"/>
      </w:divBdr>
    </w:div>
    <w:div w:id="880437964">
      <w:bodyDiv w:val="1"/>
      <w:marLeft w:val="0"/>
      <w:marRight w:val="0"/>
      <w:marTop w:val="0"/>
      <w:marBottom w:val="0"/>
      <w:divBdr>
        <w:top w:val="none" w:sz="0" w:space="0" w:color="auto"/>
        <w:left w:val="none" w:sz="0" w:space="0" w:color="auto"/>
        <w:bottom w:val="none" w:sz="0" w:space="0" w:color="auto"/>
        <w:right w:val="none" w:sz="0" w:space="0" w:color="auto"/>
      </w:divBdr>
    </w:div>
    <w:div w:id="922303861">
      <w:bodyDiv w:val="1"/>
      <w:marLeft w:val="0"/>
      <w:marRight w:val="0"/>
      <w:marTop w:val="0"/>
      <w:marBottom w:val="0"/>
      <w:divBdr>
        <w:top w:val="none" w:sz="0" w:space="0" w:color="auto"/>
        <w:left w:val="none" w:sz="0" w:space="0" w:color="auto"/>
        <w:bottom w:val="none" w:sz="0" w:space="0" w:color="auto"/>
        <w:right w:val="none" w:sz="0" w:space="0" w:color="auto"/>
      </w:divBdr>
    </w:div>
    <w:div w:id="1445416356">
      <w:bodyDiv w:val="1"/>
      <w:marLeft w:val="0"/>
      <w:marRight w:val="0"/>
      <w:marTop w:val="0"/>
      <w:marBottom w:val="0"/>
      <w:divBdr>
        <w:top w:val="none" w:sz="0" w:space="0" w:color="auto"/>
        <w:left w:val="none" w:sz="0" w:space="0" w:color="auto"/>
        <w:bottom w:val="none" w:sz="0" w:space="0" w:color="auto"/>
        <w:right w:val="none" w:sz="0" w:space="0" w:color="auto"/>
      </w:divBdr>
    </w:div>
    <w:div w:id="1661695643">
      <w:bodyDiv w:val="1"/>
      <w:marLeft w:val="0"/>
      <w:marRight w:val="0"/>
      <w:marTop w:val="0"/>
      <w:marBottom w:val="0"/>
      <w:divBdr>
        <w:top w:val="none" w:sz="0" w:space="0" w:color="auto"/>
        <w:left w:val="none" w:sz="0" w:space="0" w:color="auto"/>
        <w:bottom w:val="none" w:sz="0" w:space="0" w:color="auto"/>
        <w:right w:val="none" w:sz="0" w:space="0" w:color="auto"/>
      </w:divBdr>
    </w:div>
    <w:div w:id="1962569516">
      <w:bodyDiv w:val="1"/>
      <w:marLeft w:val="0"/>
      <w:marRight w:val="0"/>
      <w:marTop w:val="0"/>
      <w:marBottom w:val="0"/>
      <w:divBdr>
        <w:top w:val="none" w:sz="0" w:space="0" w:color="auto"/>
        <w:left w:val="none" w:sz="0" w:space="0" w:color="auto"/>
        <w:bottom w:val="none" w:sz="0" w:space="0" w:color="auto"/>
        <w:right w:val="none" w:sz="0" w:space="0" w:color="auto"/>
      </w:divBdr>
    </w:div>
    <w:div w:id="2017684381">
      <w:bodyDiv w:val="1"/>
      <w:marLeft w:val="0"/>
      <w:marRight w:val="0"/>
      <w:marTop w:val="0"/>
      <w:marBottom w:val="0"/>
      <w:divBdr>
        <w:top w:val="none" w:sz="0" w:space="0" w:color="auto"/>
        <w:left w:val="none" w:sz="0" w:space="0" w:color="auto"/>
        <w:bottom w:val="none" w:sz="0" w:space="0" w:color="auto"/>
        <w:right w:val="none" w:sz="0" w:space="0" w:color="auto"/>
      </w:divBdr>
    </w:div>
    <w:div w:id="20963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esityasiapacific.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B2816-B7F9-4FC1-A6F9-5EB1CC70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1267</Words>
  <Characters>7224</Characters>
  <Application>Microsoft Office Word</Application>
  <DocSecurity>0</DocSecurity>
  <Lines>60</Lines>
  <Paragraphs>16</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천현주</dc:creator>
  <cp:lastModifiedBy>jaeho</cp:lastModifiedBy>
  <cp:revision>40</cp:revision>
  <cp:lastPrinted>2020-10-26T04:06:00Z</cp:lastPrinted>
  <dcterms:created xsi:type="dcterms:W3CDTF">2019-08-23T09:25:00Z</dcterms:created>
  <dcterms:modified xsi:type="dcterms:W3CDTF">2023-05-16T04:07:00Z</dcterms:modified>
</cp:coreProperties>
</file>