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618" w:rsidRPr="00C3505A" w:rsidRDefault="008D383E" w:rsidP="00C3505A">
      <w:pPr>
        <w:spacing w:line="360" w:lineRule="auto"/>
        <w:jc w:val="center"/>
        <w:rPr>
          <w:rFonts w:asciiTheme="majorHAnsi" w:eastAsiaTheme="majorHAnsi" w:hAnsiTheme="majorHAnsi"/>
          <w:szCs w:val="20"/>
        </w:rPr>
      </w:pPr>
      <w:r w:rsidRPr="00C3505A">
        <w:rPr>
          <w:rFonts w:asciiTheme="majorHAnsi" w:eastAsiaTheme="majorHAnsi" w:hAnsiTheme="majorHAnsi" w:hint="eastAsia"/>
          <w:szCs w:val="20"/>
        </w:rPr>
        <w:t>한국췌장외과학</w:t>
      </w:r>
      <w:r w:rsidR="00F41769" w:rsidRPr="00C3505A">
        <w:rPr>
          <w:rFonts w:asciiTheme="majorHAnsi" w:eastAsiaTheme="majorHAnsi" w:hAnsiTheme="majorHAnsi" w:hint="eastAsia"/>
          <w:szCs w:val="20"/>
        </w:rPr>
        <w:t>회</w:t>
      </w:r>
      <w:r w:rsidR="00F41769" w:rsidRPr="00C3505A">
        <w:rPr>
          <w:rFonts w:asciiTheme="majorHAnsi" w:eastAsiaTheme="majorHAnsi" w:hAnsiTheme="majorHAnsi"/>
          <w:szCs w:val="20"/>
        </w:rPr>
        <w:t xml:space="preserve"> </w:t>
      </w:r>
      <w:r w:rsidR="00376769" w:rsidRPr="00C3505A">
        <w:rPr>
          <w:rFonts w:asciiTheme="majorHAnsi" w:eastAsiaTheme="majorHAnsi" w:hAnsiTheme="majorHAnsi" w:hint="eastAsia"/>
          <w:szCs w:val="20"/>
        </w:rPr>
        <w:t>연구계획서</w:t>
      </w:r>
    </w:p>
    <w:p w:rsidR="00376769" w:rsidRPr="006D13D7" w:rsidRDefault="00376769" w:rsidP="00AD0EF4">
      <w:pPr>
        <w:pStyle w:val="aa"/>
        <w:numPr>
          <w:ilvl w:val="0"/>
          <w:numId w:val="23"/>
        </w:numPr>
        <w:spacing w:before="240" w:after="0" w:line="360" w:lineRule="auto"/>
        <w:ind w:leftChars="0"/>
        <w:jc w:val="left"/>
        <w:rPr>
          <w:rFonts w:asciiTheme="majorHAnsi" w:eastAsiaTheme="majorHAnsi" w:hAnsiTheme="majorHAnsi"/>
          <w:b/>
          <w:szCs w:val="20"/>
        </w:rPr>
      </w:pPr>
      <w:r w:rsidRPr="006D13D7">
        <w:rPr>
          <w:rFonts w:asciiTheme="majorHAnsi" w:eastAsiaTheme="majorHAnsi" w:hAnsiTheme="majorHAnsi"/>
          <w:b/>
          <w:szCs w:val="20"/>
        </w:rPr>
        <w:t xml:space="preserve">연구계획 요약 </w:t>
      </w:r>
    </w:p>
    <w:p w:rsidR="001E4C75" w:rsidRPr="00C3505A" w:rsidRDefault="001E4C75" w:rsidP="00AD0EF4">
      <w:pPr>
        <w:pStyle w:val="1"/>
        <w:numPr>
          <w:ilvl w:val="0"/>
          <w:numId w:val="24"/>
        </w:numPr>
        <w:spacing w:line="360" w:lineRule="auto"/>
        <w:rPr>
          <w:rFonts w:asciiTheme="majorHAnsi" w:eastAsiaTheme="majorHAnsi" w:hAnsiTheme="majorHAnsi"/>
          <w:color w:val="auto"/>
          <w:sz w:val="20"/>
          <w:szCs w:val="20"/>
        </w:rPr>
      </w:pPr>
      <w:proofErr w:type="gramStart"/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연구목표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:</w:t>
      </w:r>
      <w:proofErr w:type="gramEnd"/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 본 연구팀은 복부 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CT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영상을 이용하여 </w:t>
      </w:r>
      <w:proofErr w:type="spellStart"/>
      <w:r w:rsidRPr="00C3505A">
        <w:rPr>
          <w:rFonts w:asciiTheme="majorHAnsi" w:eastAsiaTheme="majorHAnsi" w:hAnsiTheme="majorHAnsi"/>
          <w:color w:val="auto"/>
          <w:sz w:val="20"/>
          <w:szCs w:val="20"/>
        </w:rPr>
        <w:t>딥러닝</w:t>
      </w:r>
      <w:proofErr w:type="spellEnd"/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 기술을 기반으로 췌장</w:t>
      </w:r>
      <w:r w:rsidR="00670CAC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 절</w:t>
      </w:r>
      <w:r w:rsidR="00670CAC">
        <w:rPr>
          <w:rFonts w:asciiTheme="majorHAnsi" w:eastAsiaTheme="majorHAnsi" w:hAnsiTheme="majorHAnsi"/>
          <w:color w:val="auto"/>
          <w:sz w:val="20"/>
          <w:szCs w:val="20"/>
        </w:rPr>
        <w:t>제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 수술 후</w:t>
      </w:r>
      <w:r w:rsidR="00670CAC">
        <w:rPr>
          <w:rFonts w:asciiTheme="majorHAnsi" w:eastAsiaTheme="majorHAnsi" w:hAnsiTheme="majorHAnsi" w:hint="eastAsia"/>
          <w:color w:val="auto"/>
          <w:sz w:val="20"/>
          <w:szCs w:val="20"/>
        </w:rPr>
        <w:t>에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췌장의 체적을 계산하는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 자동화 프로그램을 개발하고</w:t>
      </w:r>
      <w:r w:rsidR="00853165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 그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 성능을 측정하고자 한다.</w:t>
      </w:r>
      <w:r w:rsidR="002E423B">
        <w:rPr>
          <w:rFonts w:asciiTheme="majorHAnsi" w:eastAsiaTheme="majorHAnsi" w:hAnsiTheme="majorHAnsi"/>
          <w:color w:val="auto"/>
          <w:sz w:val="20"/>
          <w:szCs w:val="20"/>
        </w:rPr>
        <w:t xml:space="preserve"> </w:t>
      </w:r>
      <w:r w:rsidR="00670CAC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 </w:t>
      </w:r>
      <w:r w:rsidR="00670CAC">
        <w:rPr>
          <w:rFonts w:asciiTheme="majorHAnsi" w:eastAsiaTheme="majorHAnsi" w:hAnsiTheme="majorHAnsi"/>
          <w:color w:val="auto"/>
          <w:sz w:val="20"/>
          <w:szCs w:val="20"/>
        </w:rPr>
        <w:t xml:space="preserve"> </w:t>
      </w:r>
    </w:p>
    <w:p w:rsidR="001E4C75" w:rsidRPr="00C3505A" w:rsidRDefault="001E4C75" w:rsidP="00AD0EF4">
      <w:pPr>
        <w:pStyle w:val="1"/>
        <w:numPr>
          <w:ilvl w:val="0"/>
          <w:numId w:val="24"/>
        </w:numPr>
        <w:spacing w:line="360" w:lineRule="auto"/>
        <w:rPr>
          <w:rFonts w:asciiTheme="majorHAnsi" w:eastAsiaTheme="majorHAnsi" w:hAnsiTheme="majorHAnsi"/>
          <w:color w:val="auto"/>
          <w:sz w:val="20"/>
          <w:szCs w:val="20"/>
        </w:rPr>
      </w:pPr>
      <w:proofErr w:type="gramStart"/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연구내용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:</w:t>
      </w:r>
      <w:proofErr w:type="gramEnd"/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 </w:t>
      </w:r>
    </w:p>
    <w:p w:rsidR="001E4C75" w:rsidRPr="00AD0EF4" w:rsidRDefault="001E4C75" w:rsidP="00AD0EF4">
      <w:pPr>
        <w:pStyle w:val="aa"/>
        <w:numPr>
          <w:ilvl w:val="0"/>
          <w:numId w:val="25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>췌장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절</w:t>
      </w:r>
      <w:r w:rsidR="00AF31AB">
        <w:rPr>
          <w:rFonts w:asciiTheme="majorHAnsi" w:eastAsiaTheme="majorHAnsi" w:hAnsiTheme="majorHAnsi" w:cs="굴림"/>
          <w:kern w:val="0"/>
          <w:szCs w:val="20"/>
        </w:rPr>
        <w:t>제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수술 환자의 복부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CT </w:t>
      </w:r>
      <w:r w:rsidRPr="00AD0EF4">
        <w:rPr>
          <w:rFonts w:asciiTheme="majorHAnsi" w:eastAsiaTheme="majorHAnsi" w:hAnsiTheme="majorHAnsi" w:cs="굴림"/>
          <w:kern w:val="0"/>
          <w:szCs w:val="20"/>
        </w:rPr>
        <w:t>데이터 수집</w:t>
      </w:r>
      <w:r w:rsidR="001B3171">
        <w:rPr>
          <w:rFonts w:asciiTheme="majorHAnsi" w:eastAsiaTheme="majorHAnsi" w:hAnsiTheme="majorHAnsi" w:cs="굴림" w:hint="eastAsia"/>
          <w:kern w:val="0"/>
          <w:szCs w:val="20"/>
        </w:rPr>
        <w:t xml:space="preserve"> (2011년 </w:t>
      </w:r>
      <w:r w:rsidR="001B3171">
        <w:rPr>
          <w:rFonts w:asciiTheme="majorHAnsi" w:eastAsiaTheme="majorHAnsi" w:hAnsiTheme="majorHAnsi" w:cs="굴림"/>
          <w:kern w:val="0"/>
          <w:szCs w:val="20"/>
        </w:rPr>
        <w:t>1</w:t>
      </w:r>
      <w:r w:rsidR="001B3171">
        <w:rPr>
          <w:rFonts w:asciiTheme="majorHAnsi" w:eastAsiaTheme="majorHAnsi" w:hAnsiTheme="majorHAnsi" w:cs="굴림" w:hint="eastAsia"/>
          <w:kern w:val="0"/>
          <w:szCs w:val="20"/>
        </w:rPr>
        <w:t>월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1일</w:t>
      </w:r>
      <w:r w:rsidR="001B3171">
        <w:rPr>
          <w:rFonts w:asciiTheme="majorHAnsi" w:eastAsiaTheme="majorHAnsi" w:hAnsiTheme="majorHAnsi" w:cs="굴림" w:hint="eastAsia"/>
          <w:kern w:val="0"/>
          <w:szCs w:val="20"/>
        </w:rPr>
        <w:t xml:space="preserve">부터 </w:t>
      </w:r>
      <w:r w:rsidR="001B3171">
        <w:rPr>
          <w:rFonts w:asciiTheme="majorHAnsi" w:eastAsiaTheme="majorHAnsi" w:hAnsiTheme="majorHAnsi" w:cs="굴림"/>
          <w:kern w:val="0"/>
          <w:szCs w:val="20"/>
        </w:rPr>
        <w:t>2020</w:t>
      </w:r>
      <w:r w:rsidR="001B3171">
        <w:rPr>
          <w:rFonts w:asciiTheme="majorHAnsi" w:eastAsiaTheme="majorHAnsi" w:hAnsiTheme="majorHAnsi" w:cs="굴림" w:hint="eastAsia"/>
          <w:kern w:val="0"/>
          <w:szCs w:val="20"/>
        </w:rPr>
        <w:t xml:space="preserve">년 </w:t>
      </w:r>
      <w:r w:rsidR="001B3171">
        <w:rPr>
          <w:rFonts w:asciiTheme="majorHAnsi" w:eastAsiaTheme="majorHAnsi" w:hAnsiTheme="majorHAnsi" w:cs="굴림"/>
          <w:kern w:val="0"/>
          <w:szCs w:val="20"/>
        </w:rPr>
        <w:t>12</w:t>
      </w:r>
      <w:r w:rsidR="001B3171">
        <w:rPr>
          <w:rFonts w:asciiTheme="majorHAnsi" w:eastAsiaTheme="majorHAnsi" w:hAnsiTheme="majorHAnsi" w:cs="굴림" w:hint="eastAsia"/>
          <w:kern w:val="0"/>
          <w:szCs w:val="20"/>
        </w:rPr>
        <w:t>월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31일</w:t>
      </w:r>
      <w:r w:rsidR="001B3171">
        <w:rPr>
          <w:rFonts w:asciiTheme="majorHAnsi" w:eastAsiaTheme="majorHAnsi" w:hAnsiTheme="majorHAnsi" w:cs="굴림" w:hint="eastAsia"/>
          <w:kern w:val="0"/>
          <w:szCs w:val="20"/>
        </w:rPr>
        <w:t xml:space="preserve">까지 </w:t>
      </w:r>
      <w:proofErr w:type="spellStart"/>
      <w:r w:rsidR="001B3171">
        <w:rPr>
          <w:rFonts w:asciiTheme="majorHAnsi" w:eastAsiaTheme="majorHAnsi" w:hAnsiTheme="majorHAnsi" w:cs="굴림" w:hint="eastAsia"/>
          <w:kern w:val="0"/>
          <w:szCs w:val="20"/>
        </w:rPr>
        <w:t>가천대</w:t>
      </w:r>
      <w:proofErr w:type="spellEnd"/>
      <w:r w:rsidR="001B3171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proofErr w:type="spellStart"/>
      <w:r w:rsidR="001B3171">
        <w:rPr>
          <w:rFonts w:asciiTheme="majorHAnsi" w:eastAsiaTheme="majorHAnsi" w:hAnsiTheme="majorHAnsi" w:cs="굴림" w:hint="eastAsia"/>
          <w:kern w:val="0"/>
          <w:szCs w:val="20"/>
        </w:rPr>
        <w:t>길병원에서</w:t>
      </w:r>
      <w:proofErr w:type="spellEnd"/>
      <w:r w:rsidR="001B3171">
        <w:rPr>
          <w:rFonts w:asciiTheme="majorHAnsi" w:eastAsiaTheme="majorHAnsi" w:hAnsiTheme="majorHAnsi" w:cs="굴림" w:hint="eastAsia"/>
          <w:kern w:val="0"/>
          <w:szCs w:val="20"/>
        </w:rPr>
        <w:t xml:space="preserve"> 시행한 췌장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절</w:t>
      </w:r>
      <w:r w:rsidR="00AF31AB">
        <w:rPr>
          <w:rFonts w:asciiTheme="majorHAnsi" w:eastAsiaTheme="majorHAnsi" w:hAnsiTheme="majorHAnsi" w:cs="굴림"/>
          <w:kern w:val="0"/>
          <w:szCs w:val="20"/>
        </w:rPr>
        <w:t>제</w:t>
      </w:r>
      <w:r w:rsidR="001B3171">
        <w:rPr>
          <w:rFonts w:asciiTheme="majorHAnsi" w:eastAsiaTheme="majorHAnsi" w:hAnsiTheme="majorHAnsi" w:cs="굴림" w:hint="eastAsia"/>
          <w:kern w:val="0"/>
          <w:szCs w:val="20"/>
        </w:rPr>
        <w:t xml:space="preserve"> 수술)</w:t>
      </w:r>
    </w:p>
    <w:p w:rsidR="001E4C75" w:rsidRPr="00AD0EF4" w:rsidRDefault="001E4C75" w:rsidP="00AD0EF4">
      <w:pPr>
        <w:pStyle w:val="aa"/>
        <w:numPr>
          <w:ilvl w:val="0"/>
          <w:numId w:val="25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Annotation </w:t>
      </w:r>
      <w:r w:rsidRPr="00AD0EF4">
        <w:rPr>
          <w:rFonts w:asciiTheme="majorHAnsi" w:eastAsiaTheme="majorHAnsi" w:hAnsiTheme="majorHAnsi" w:cs="굴림"/>
          <w:kern w:val="0"/>
          <w:szCs w:val="20"/>
        </w:rPr>
        <w:t>소프트웨어 개발</w:t>
      </w:r>
    </w:p>
    <w:p w:rsidR="001E4C75" w:rsidRPr="00AD0EF4" w:rsidRDefault="001E4C75" w:rsidP="00AD0EF4">
      <w:pPr>
        <w:pStyle w:val="aa"/>
        <w:numPr>
          <w:ilvl w:val="0"/>
          <w:numId w:val="25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>인공지능 기반의 췌장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절</w:t>
      </w:r>
      <w:r w:rsidR="00AF31AB">
        <w:rPr>
          <w:rFonts w:asciiTheme="majorHAnsi" w:eastAsiaTheme="majorHAnsi" w:hAnsiTheme="majorHAnsi" w:cs="굴림"/>
          <w:kern w:val="0"/>
          <w:szCs w:val="20"/>
        </w:rPr>
        <w:t>제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수</w:t>
      </w:r>
      <w:r w:rsidR="00AF31AB">
        <w:rPr>
          <w:rFonts w:asciiTheme="majorHAnsi" w:eastAsiaTheme="majorHAnsi" w:hAnsiTheme="majorHAnsi" w:cs="굴림"/>
          <w:kern w:val="0"/>
          <w:szCs w:val="20"/>
        </w:rPr>
        <w:t>술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후 remnant 췌</w:t>
      </w:r>
      <w:r w:rsidR="00AF31AB">
        <w:rPr>
          <w:rFonts w:asciiTheme="majorHAnsi" w:eastAsiaTheme="majorHAnsi" w:hAnsiTheme="majorHAnsi" w:cs="굴림"/>
          <w:kern w:val="0"/>
          <w:szCs w:val="20"/>
        </w:rPr>
        <w:t>장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>체적 측정의 알고리즘 개발</w:t>
      </w:r>
    </w:p>
    <w:p w:rsidR="001E4C75" w:rsidRPr="00AD0EF4" w:rsidRDefault="00AF31AB" w:rsidP="00AD0EF4">
      <w:pPr>
        <w:pStyle w:val="aa"/>
        <w:numPr>
          <w:ilvl w:val="0"/>
          <w:numId w:val="25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>
        <w:rPr>
          <w:rFonts w:asciiTheme="majorHAnsi" w:eastAsiaTheme="majorHAnsi" w:hAnsiTheme="majorHAnsi" w:cs="굴림" w:hint="eastAsia"/>
          <w:kern w:val="0"/>
          <w:szCs w:val="20"/>
        </w:rPr>
        <w:t xml:space="preserve">Remnant </w:t>
      </w:r>
      <w:r w:rsidR="001E4C75" w:rsidRPr="00AD0EF4">
        <w:rPr>
          <w:rFonts w:asciiTheme="majorHAnsi" w:eastAsiaTheme="majorHAnsi" w:hAnsiTheme="majorHAnsi" w:cs="굴림"/>
          <w:kern w:val="0"/>
          <w:szCs w:val="20"/>
        </w:rPr>
        <w:t>췌장 체적 측정 알고리즘의 검증 및 최적화</w:t>
      </w:r>
    </w:p>
    <w:p w:rsidR="001E4C75" w:rsidRPr="00AD0EF4" w:rsidRDefault="001E4C75" w:rsidP="00AD0EF4">
      <w:pPr>
        <w:pStyle w:val="aa"/>
        <w:numPr>
          <w:ilvl w:val="0"/>
          <w:numId w:val="25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>인공지능 기반의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remnant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췌장 체적 측정 프로그램 개발</w:t>
      </w:r>
    </w:p>
    <w:p w:rsidR="001E4C75" w:rsidRPr="00AD0EF4" w:rsidRDefault="001E4C75" w:rsidP="00AD0EF4">
      <w:pPr>
        <w:pStyle w:val="aa"/>
        <w:numPr>
          <w:ilvl w:val="0"/>
          <w:numId w:val="25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>인공지능 기반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remnant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췌장 체적 측정 소프트웨어의 검증 및 최적화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</w:p>
    <w:p w:rsidR="001E4C75" w:rsidRPr="00C3505A" w:rsidRDefault="001E4C75" w:rsidP="00AD0EF4">
      <w:pPr>
        <w:pStyle w:val="1"/>
        <w:numPr>
          <w:ilvl w:val="0"/>
          <w:numId w:val="24"/>
        </w:numPr>
        <w:spacing w:line="360" w:lineRule="auto"/>
        <w:rPr>
          <w:rFonts w:asciiTheme="majorHAnsi" w:eastAsiaTheme="majorHAnsi" w:hAnsiTheme="majorHAnsi"/>
          <w:color w:val="auto"/>
          <w:sz w:val="20"/>
          <w:szCs w:val="20"/>
        </w:rPr>
      </w:pP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>연구개발에 따른 기대 성과</w:t>
      </w:r>
    </w:p>
    <w:p w:rsidR="001E4C75" w:rsidRPr="00AD0EF4" w:rsidRDefault="001E4C75" w:rsidP="00AD0EF4">
      <w:pPr>
        <w:pStyle w:val="aa"/>
        <w:numPr>
          <w:ilvl w:val="0"/>
          <w:numId w:val="27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본 연구를 통해 개발될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딥러닝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기반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remnant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췌장의 체적 측정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(pancreas </w:t>
      </w:r>
      <w:proofErr w:type="spellStart"/>
      <w:r w:rsidRPr="00AD0EF4">
        <w:rPr>
          <w:rFonts w:asciiTheme="majorHAnsi" w:eastAsiaTheme="majorHAnsi" w:hAnsiTheme="majorHAnsi" w:cs="굴림" w:hint="eastAsia"/>
          <w:kern w:val="0"/>
          <w:szCs w:val="20"/>
        </w:rPr>
        <w:t>volumetry</w:t>
      </w:r>
      <w:proofErr w:type="spellEnd"/>
      <w:r w:rsidRPr="00AD0EF4">
        <w:rPr>
          <w:rFonts w:asciiTheme="majorHAnsi" w:eastAsiaTheme="majorHAnsi" w:hAnsiTheme="majorHAnsi" w:cs="굴림" w:hint="eastAsia"/>
          <w:kern w:val="0"/>
          <w:szCs w:val="20"/>
        </w:rPr>
        <w:t>)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을 기반으로 복부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CT </w:t>
      </w:r>
      <w:r w:rsidRPr="00AD0EF4">
        <w:rPr>
          <w:rFonts w:asciiTheme="majorHAnsi" w:eastAsiaTheme="majorHAnsi" w:hAnsiTheme="majorHAnsi" w:cs="굴림"/>
          <w:kern w:val="0"/>
          <w:szCs w:val="20"/>
        </w:rPr>
        <w:t>영상을 활용한 자동화된 췌장 체적 측정은 췌장의 수술 전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>수술 후 단기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/</w:t>
      </w:r>
      <w:r w:rsidRPr="00AD0EF4">
        <w:rPr>
          <w:rFonts w:asciiTheme="majorHAnsi" w:eastAsiaTheme="majorHAnsi" w:hAnsiTheme="majorHAnsi" w:cs="굴림"/>
          <w:kern w:val="0"/>
          <w:szCs w:val="20"/>
        </w:rPr>
        <w:t>장기적 추적 관찰 시에 췌장 체적 변화와 이에 따른 췌장의 내분비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>외분비 기능의 변화의 객관적인 측정을 효율적으로 가능하게</w:t>
      </w:r>
      <w:r w:rsidR="00853165">
        <w:rPr>
          <w:rFonts w:asciiTheme="majorHAnsi" w:eastAsiaTheme="majorHAnsi" w:hAnsiTheme="majorHAnsi" w:cs="굴림" w:hint="eastAsia"/>
          <w:kern w:val="0"/>
          <w:szCs w:val="20"/>
        </w:rPr>
        <w:t xml:space="preserve"> 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="00AF31AB">
        <w:rPr>
          <w:rFonts w:asciiTheme="majorHAnsi" w:eastAsiaTheme="majorHAnsi" w:hAnsiTheme="majorHAnsi" w:cs="굴림"/>
          <w:kern w:val="0"/>
          <w:szCs w:val="20"/>
        </w:rPr>
        <w:t>(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>수</w:t>
      </w:r>
      <w:r w:rsidR="00AF31AB">
        <w:rPr>
          <w:rFonts w:asciiTheme="majorHAnsi" w:eastAsiaTheme="majorHAnsi" w:hAnsiTheme="majorHAnsi" w:cs="굴림"/>
          <w:kern w:val="0"/>
          <w:szCs w:val="20"/>
        </w:rPr>
        <w:t>술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전 정</w:t>
      </w:r>
      <w:r w:rsidR="00AF31AB">
        <w:rPr>
          <w:rFonts w:asciiTheme="majorHAnsi" w:eastAsiaTheme="majorHAnsi" w:hAnsiTheme="majorHAnsi" w:cs="굴림"/>
          <w:kern w:val="0"/>
          <w:szCs w:val="20"/>
        </w:rPr>
        <w:t>상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췌</w:t>
      </w:r>
      <w:r w:rsidR="00AF31AB">
        <w:rPr>
          <w:rFonts w:asciiTheme="majorHAnsi" w:eastAsiaTheme="majorHAnsi" w:hAnsiTheme="majorHAnsi" w:cs="굴림"/>
          <w:kern w:val="0"/>
          <w:szCs w:val="20"/>
        </w:rPr>
        <w:t>장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체</w:t>
      </w:r>
      <w:r w:rsidR="00AF31AB">
        <w:rPr>
          <w:rFonts w:asciiTheme="majorHAnsi" w:eastAsiaTheme="majorHAnsi" w:hAnsiTheme="majorHAnsi" w:cs="굴림"/>
          <w:kern w:val="0"/>
          <w:szCs w:val="20"/>
        </w:rPr>
        <w:t>적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측</w:t>
      </w:r>
      <w:r w:rsidR="00AF31AB">
        <w:rPr>
          <w:rFonts w:asciiTheme="majorHAnsi" w:eastAsiaTheme="majorHAnsi" w:hAnsiTheme="majorHAnsi" w:cs="굴림"/>
          <w:kern w:val="0"/>
          <w:szCs w:val="20"/>
        </w:rPr>
        <w:t>정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모</w:t>
      </w:r>
      <w:r w:rsidR="00AF31AB">
        <w:rPr>
          <w:rFonts w:asciiTheme="majorHAnsi" w:eastAsiaTheme="majorHAnsi" w:hAnsiTheme="majorHAnsi" w:cs="굴림"/>
          <w:kern w:val="0"/>
          <w:szCs w:val="20"/>
        </w:rPr>
        <w:t>델은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본 연</w:t>
      </w:r>
      <w:r w:rsidR="00AF31AB">
        <w:rPr>
          <w:rFonts w:asciiTheme="majorHAnsi" w:eastAsiaTheme="majorHAnsi" w:hAnsiTheme="majorHAnsi" w:cs="굴림"/>
          <w:kern w:val="0"/>
          <w:szCs w:val="20"/>
        </w:rPr>
        <w:t>구팀에서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 xml:space="preserve"> 개</w:t>
      </w:r>
      <w:r w:rsidR="00AF31AB">
        <w:rPr>
          <w:rFonts w:asciiTheme="majorHAnsi" w:eastAsiaTheme="majorHAnsi" w:hAnsiTheme="majorHAnsi" w:cs="굴림"/>
          <w:kern w:val="0"/>
          <w:szCs w:val="20"/>
        </w:rPr>
        <w:t>발하였음</w:t>
      </w:r>
      <w:r w:rsidR="00AF31AB">
        <w:rPr>
          <w:rFonts w:asciiTheme="majorHAnsi" w:eastAsiaTheme="majorHAnsi" w:hAnsiTheme="majorHAnsi" w:cs="굴림" w:hint="eastAsia"/>
          <w:kern w:val="0"/>
          <w:szCs w:val="20"/>
        </w:rPr>
        <w:t>.)</w:t>
      </w:r>
    </w:p>
    <w:p w:rsidR="001E4C75" w:rsidRDefault="001E4C75" w:rsidP="00AD0EF4">
      <w:pPr>
        <w:pStyle w:val="aa"/>
        <w:numPr>
          <w:ilvl w:val="0"/>
          <w:numId w:val="27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>정량적으로 측정된 췌장의 체적을 통하여 임상에서 필요로 하는 데이터를 손쉽게 수집할 수 있으므로 다양한 임상 연구를 수행할 수 있는 기반이 될 수 있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췌장 절제 수술 전후 췌장의 체적 측정을 포함한 대규모 연구는 거의 진행된 바가 없다. </w:t>
      </w:r>
    </w:p>
    <w:p w:rsidR="00853165" w:rsidRPr="00853165" w:rsidRDefault="00853165" w:rsidP="00853165">
      <w:pPr>
        <w:pStyle w:val="2"/>
        <w:numPr>
          <w:ilvl w:val="0"/>
          <w:numId w:val="27"/>
        </w:numPr>
        <w:spacing w:line="360" w:lineRule="auto"/>
        <w:rPr>
          <w:rFonts w:asciiTheme="majorHAnsi" w:eastAsiaTheme="majorHAnsi" w:hAnsiTheme="majorHAnsi"/>
          <w:sz w:val="20"/>
        </w:rPr>
      </w:pPr>
      <w:r>
        <w:rPr>
          <w:rFonts w:asciiTheme="majorHAnsi" w:eastAsiaTheme="majorHAnsi" w:hAnsiTheme="majorHAnsi" w:hint="eastAsia"/>
          <w:sz w:val="20"/>
        </w:rPr>
        <w:t xml:space="preserve">이전 수작업으로 췌장 체적 측정이 실제 임상에 적용 하기에는 불가능 했던 상황으로 본 자동화 프로그램을 통하여 실제 임상에서 수술 후 촬영된 복부 </w:t>
      </w:r>
      <w:r>
        <w:rPr>
          <w:rFonts w:asciiTheme="majorHAnsi" w:eastAsiaTheme="majorHAnsi" w:hAnsiTheme="majorHAnsi"/>
          <w:sz w:val="20"/>
        </w:rPr>
        <w:t xml:space="preserve">CT </w:t>
      </w:r>
      <w:r>
        <w:rPr>
          <w:rFonts w:asciiTheme="majorHAnsi" w:eastAsiaTheme="majorHAnsi" w:hAnsiTheme="majorHAnsi" w:hint="eastAsia"/>
          <w:sz w:val="20"/>
        </w:rPr>
        <w:t>영상을 이용하여 수술 후 환자의 췌장 체적을 빠르고 쉽게 측정할 수 있다.</w:t>
      </w:r>
      <w:r>
        <w:rPr>
          <w:rFonts w:asciiTheme="majorHAnsi" w:eastAsiaTheme="majorHAnsi" w:hAnsiTheme="majorHAnsi"/>
          <w:sz w:val="20"/>
        </w:rPr>
        <w:t xml:space="preserve"> </w:t>
      </w:r>
      <w:r>
        <w:rPr>
          <w:rFonts w:asciiTheme="majorHAnsi" w:eastAsiaTheme="majorHAnsi" w:hAnsiTheme="majorHAnsi" w:hint="eastAsia"/>
          <w:sz w:val="20"/>
        </w:rPr>
        <w:t>측정된 췌장의 체적은 환자에게 임상 정보로 전달할 수 있으며 또한 추후 내분비 기능 이상과 같은 위험인자 평가 연구에 췌장의 체적 데이터가 사용될 수 있다.</w:t>
      </w:r>
      <w:r>
        <w:rPr>
          <w:rFonts w:asciiTheme="majorHAnsi" w:eastAsiaTheme="majorHAnsi" w:hAnsiTheme="majorHAnsi"/>
          <w:sz w:val="20"/>
        </w:rPr>
        <w:t xml:space="preserve"> </w:t>
      </w:r>
    </w:p>
    <w:p w:rsidR="001E4C75" w:rsidRPr="00AD0EF4" w:rsidRDefault="001E4C75" w:rsidP="00AD0EF4">
      <w:pPr>
        <w:pStyle w:val="aa"/>
        <w:numPr>
          <w:ilvl w:val="0"/>
          <w:numId w:val="27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>본 연구를 통해 개발된 췌장의 체적 측정 프로그램은 자동화로 이루어지기 때문에 건강검진 서비스에서도 추가적으로 활용이 가능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하다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</w:p>
    <w:p w:rsidR="001E4C75" w:rsidRPr="00C3505A" w:rsidRDefault="001E4C75" w:rsidP="00C3505A">
      <w:pPr>
        <w:pStyle w:val="1"/>
        <w:numPr>
          <w:ilvl w:val="0"/>
          <w:numId w:val="0"/>
        </w:numPr>
        <w:spacing w:line="360" w:lineRule="auto"/>
        <w:rPr>
          <w:rFonts w:asciiTheme="majorHAnsi" w:eastAsiaTheme="majorHAnsi" w:hAnsiTheme="majorHAnsi"/>
          <w:color w:val="auto"/>
          <w:sz w:val="20"/>
          <w:szCs w:val="20"/>
        </w:rPr>
      </w:pPr>
    </w:p>
    <w:p w:rsidR="001E4C75" w:rsidRDefault="001E4C75" w:rsidP="00C3505A">
      <w:pPr>
        <w:pStyle w:val="1"/>
        <w:numPr>
          <w:ilvl w:val="0"/>
          <w:numId w:val="0"/>
        </w:numPr>
        <w:spacing w:line="360" w:lineRule="auto"/>
        <w:rPr>
          <w:rFonts w:asciiTheme="majorHAnsi" w:eastAsiaTheme="majorHAnsi" w:hAnsiTheme="majorHAnsi"/>
          <w:color w:val="auto"/>
          <w:sz w:val="20"/>
          <w:szCs w:val="20"/>
        </w:rPr>
      </w:pPr>
    </w:p>
    <w:p w:rsidR="00376769" w:rsidRPr="006D13D7" w:rsidRDefault="00376769" w:rsidP="00AD0EF4">
      <w:pPr>
        <w:pStyle w:val="aa"/>
        <w:numPr>
          <w:ilvl w:val="0"/>
          <w:numId w:val="23"/>
        </w:numPr>
        <w:spacing w:after="0" w:line="360" w:lineRule="auto"/>
        <w:ind w:leftChars="0"/>
        <w:jc w:val="left"/>
        <w:rPr>
          <w:rFonts w:asciiTheme="majorHAnsi" w:eastAsiaTheme="majorHAnsi" w:hAnsiTheme="majorHAnsi"/>
          <w:b/>
          <w:szCs w:val="20"/>
        </w:rPr>
      </w:pPr>
      <w:r w:rsidRPr="006D13D7">
        <w:rPr>
          <w:rFonts w:asciiTheme="majorHAnsi" w:eastAsiaTheme="majorHAnsi" w:hAnsiTheme="majorHAnsi"/>
          <w:b/>
          <w:szCs w:val="20"/>
        </w:rPr>
        <w:lastRenderedPageBreak/>
        <w:t xml:space="preserve">국내외 연구동향 </w:t>
      </w:r>
    </w:p>
    <w:p w:rsidR="001E4C75" w:rsidRPr="00C3505A" w:rsidRDefault="001E4C75" w:rsidP="00AD0EF4">
      <w:pPr>
        <w:pStyle w:val="2"/>
        <w:numPr>
          <w:ilvl w:val="0"/>
          <w:numId w:val="28"/>
        </w:numPr>
        <w:spacing w:line="360" w:lineRule="auto"/>
        <w:rPr>
          <w:rFonts w:asciiTheme="majorHAnsi" w:eastAsiaTheme="majorHAnsi" w:hAnsiTheme="majorHAnsi"/>
          <w:color w:val="auto"/>
          <w:sz w:val="20"/>
          <w:szCs w:val="20"/>
        </w:rPr>
      </w:pP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췌장의 체적을 이용한 </w:t>
      </w:r>
      <w:r w:rsidR="001863E9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소규모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연구는 세계 여러 주요 센터에서</w:t>
      </w:r>
      <w:r w:rsidR="001863E9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 시험적으로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 시행된 바 있</w:t>
      </w:r>
      <w:r w:rsidR="001863E9">
        <w:rPr>
          <w:rFonts w:asciiTheme="majorHAnsi" w:eastAsiaTheme="majorHAnsi" w:hAnsiTheme="majorHAnsi" w:hint="eastAsia"/>
          <w:color w:val="auto"/>
          <w:sz w:val="20"/>
          <w:szCs w:val="20"/>
        </w:rPr>
        <w:t>다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>. 2018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년 뉴질랜드 오클랜드 그룹에서 시행된 </w:t>
      </w:r>
      <w:proofErr w:type="spellStart"/>
      <w:r w:rsidRPr="00C3505A">
        <w:rPr>
          <w:rFonts w:asciiTheme="majorHAnsi" w:eastAsiaTheme="majorHAnsi" w:hAnsiTheme="majorHAnsi"/>
          <w:color w:val="auto"/>
          <w:sz w:val="20"/>
          <w:szCs w:val="20"/>
        </w:rPr>
        <w:t>메타분석에</w:t>
      </w:r>
      <w:proofErr w:type="spellEnd"/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 따르면 정상 성인의 췌장의 체적은 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71-83 cm3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이며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,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성인 남녀 간에 통계적으로 유의한 차이를 보이지 않</w:t>
      </w:r>
      <w:r w:rsidR="009F0121">
        <w:rPr>
          <w:rFonts w:asciiTheme="majorHAnsi" w:eastAsiaTheme="majorHAnsi" w:hAnsiTheme="majorHAnsi" w:hint="eastAsia"/>
          <w:color w:val="auto"/>
          <w:sz w:val="20"/>
          <w:szCs w:val="20"/>
        </w:rPr>
        <w:t>는다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.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제 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>2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형 당뇨병과 제 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>1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형 당뇨병 환자에서는 서서히 시간이 지남에 따라 췌장의 체적이 감소하는 것을 관찰할 수 있</w:t>
      </w:r>
      <w:r w:rsidR="009F0121">
        <w:rPr>
          <w:rFonts w:asciiTheme="majorHAnsi" w:eastAsiaTheme="majorHAnsi" w:hAnsiTheme="majorHAnsi" w:hint="eastAsia"/>
          <w:color w:val="auto"/>
          <w:sz w:val="20"/>
          <w:szCs w:val="20"/>
        </w:rPr>
        <w:t>다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.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또한 과체중 또는 비만 환자에서는 시간이 지남에 따라 췌장의 체적이 증가하는 경향을 보</w:t>
      </w:r>
      <w:r w:rsidR="009F0121">
        <w:rPr>
          <w:rFonts w:asciiTheme="majorHAnsi" w:eastAsiaTheme="majorHAnsi" w:hAnsiTheme="majorHAnsi" w:hint="eastAsia"/>
          <w:color w:val="auto"/>
          <w:sz w:val="20"/>
          <w:szCs w:val="20"/>
        </w:rPr>
        <w:t>인다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. </w:t>
      </w:r>
    </w:p>
    <w:p w:rsidR="001E4C75" w:rsidRPr="00AD0EF4" w:rsidRDefault="00AD0EF4" w:rsidP="00AD0EF4">
      <w:pPr>
        <w:pStyle w:val="aa"/>
        <w:numPr>
          <w:ilvl w:val="0"/>
          <w:numId w:val="28"/>
        </w:numPr>
        <w:wordWrap/>
        <w:snapToGrid w:val="0"/>
        <w:spacing w:after="114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hint="eastAsia"/>
          <w:szCs w:val="20"/>
        </w:rPr>
        <w:t>2015</w:t>
      </w:r>
      <w:r w:rsidRPr="00AD0EF4">
        <w:rPr>
          <w:rFonts w:asciiTheme="majorHAnsi" w:eastAsiaTheme="majorHAnsi" w:hAnsiTheme="majorHAnsi"/>
          <w:szCs w:val="20"/>
        </w:rPr>
        <w:t xml:space="preserve">년 독일의 </w:t>
      </w:r>
      <w:proofErr w:type="spellStart"/>
      <w:r w:rsidRPr="00AD0EF4">
        <w:rPr>
          <w:rFonts w:asciiTheme="majorHAnsi" w:eastAsiaTheme="majorHAnsi" w:hAnsiTheme="majorHAnsi"/>
          <w:szCs w:val="20"/>
        </w:rPr>
        <w:t>뭰헨</w:t>
      </w:r>
      <w:proofErr w:type="spellEnd"/>
      <w:r w:rsidRPr="00AD0EF4">
        <w:rPr>
          <w:rFonts w:asciiTheme="majorHAnsi" w:eastAsiaTheme="majorHAnsi" w:hAnsiTheme="majorHAnsi"/>
          <w:szCs w:val="20"/>
        </w:rPr>
        <w:t xml:space="preserve"> 그룹 </w:t>
      </w:r>
      <w:r w:rsidRPr="00AD0EF4">
        <w:rPr>
          <w:rFonts w:asciiTheme="majorHAnsi" w:eastAsiaTheme="majorHAnsi" w:hAnsiTheme="majorHAnsi" w:hint="eastAsia"/>
          <w:szCs w:val="20"/>
        </w:rPr>
        <w:t>(Veit et al.)</w:t>
      </w:r>
      <w:r w:rsidRPr="00AD0EF4">
        <w:rPr>
          <w:rFonts w:asciiTheme="majorHAnsi" w:eastAsiaTheme="majorHAnsi" w:hAnsiTheme="majorHAnsi"/>
          <w:szCs w:val="20"/>
        </w:rPr>
        <w:t xml:space="preserve">의 경우 반자동화 프로그램 </w:t>
      </w:r>
      <w:r w:rsidRPr="00AD0EF4">
        <w:rPr>
          <w:rFonts w:asciiTheme="majorHAnsi" w:eastAsiaTheme="majorHAnsi" w:hAnsiTheme="majorHAnsi" w:hint="eastAsia"/>
          <w:szCs w:val="20"/>
        </w:rPr>
        <w:t xml:space="preserve">(Philips </w:t>
      </w:r>
      <w:proofErr w:type="spellStart"/>
      <w:r w:rsidRPr="00AD0EF4">
        <w:rPr>
          <w:rFonts w:asciiTheme="majorHAnsi" w:eastAsiaTheme="majorHAnsi" w:hAnsiTheme="majorHAnsi" w:hint="eastAsia"/>
          <w:szCs w:val="20"/>
        </w:rPr>
        <w:t>IntelliSpace</w:t>
      </w:r>
      <w:proofErr w:type="spellEnd"/>
      <w:r w:rsidRPr="00AD0EF4">
        <w:rPr>
          <w:rFonts w:asciiTheme="majorHAnsi" w:eastAsiaTheme="majorHAnsi" w:hAnsiTheme="majorHAnsi" w:hint="eastAsia"/>
          <w:szCs w:val="20"/>
        </w:rPr>
        <w:t xml:space="preserve"> Portal, Version 5.0, Philips Healthcare, Amsterdam, Netherlands)</w:t>
      </w:r>
      <w:r w:rsidRPr="00AD0EF4">
        <w:rPr>
          <w:rFonts w:asciiTheme="majorHAnsi" w:eastAsiaTheme="majorHAnsi" w:hAnsiTheme="majorHAnsi"/>
          <w:szCs w:val="20"/>
        </w:rPr>
        <w:t xml:space="preserve">을 이용하여 원위췌장절제술을 시행한 환자에서 약 </w:t>
      </w:r>
      <w:r w:rsidRPr="00AD0EF4">
        <w:rPr>
          <w:rFonts w:asciiTheme="majorHAnsi" w:eastAsiaTheme="majorHAnsi" w:hAnsiTheme="majorHAnsi" w:hint="eastAsia"/>
          <w:szCs w:val="20"/>
        </w:rPr>
        <w:t>1</w:t>
      </w:r>
      <w:r w:rsidRPr="00AD0EF4">
        <w:rPr>
          <w:rFonts w:asciiTheme="majorHAnsi" w:eastAsiaTheme="majorHAnsi" w:hAnsiTheme="majorHAnsi"/>
          <w:szCs w:val="20"/>
        </w:rPr>
        <w:t xml:space="preserve">년동안 </w:t>
      </w:r>
      <w:r w:rsidRPr="00AD0EF4">
        <w:rPr>
          <w:rFonts w:asciiTheme="majorHAnsi" w:eastAsiaTheme="majorHAnsi" w:hAnsiTheme="majorHAnsi" w:hint="eastAsia"/>
          <w:szCs w:val="20"/>
        </w:rPr>
        <w:t>3</w:t>
      </w:r>
      <w:r w:rsidRPr="00AD0EF4">
        <w:rPr>
          <w:rFonts w:asciiTheme="majorHAnsi" w:eastAsiaTheme="majorHAnsi" w:hAnsiTheme="majorHAnsi"/>
          <w:szCs w:val="20"/>
        </w:rPr>
        <w:t xml:space="preserve">회에 걸쳐 복부 </w:t>
      </w:r>
      <w:r w:rsidRPr="00AD0EF4">
        <w:rPr>
          <w:rFonts w:asciiTheme="majorHAnsi" w:eastAsiaTheme="majorHAnsi" w:hAnsiTheme="majorHAnsi" w:hint="eastAsia"/>
          <w:szCs w:val="20"/>
        </w:rPr>
        <w:t>CT</w:t>
      </w:r>
      <w:r w:rsidRPr="00AD0EF4">
        <w:rPr>
          <w:rFonts w:asciiTheme="majorHAnsi" w:eastAsiaTheme="majorHAnsi" w:hAnsiTheme="majorHAnsi"/>
          <w:szCs w:val="20"/>
        </w:rPr>
        <w:t>를 통해 췌장의 체적을 추적</w:t>
      </w:r>
      <w:r w:rsidR="009F0121">
        <w:rPr>
          <w:rFonts w:asciiTheme="majorHAnsi" w:eastAsiaTheme="majorHAnsi" w:hAnsiTheme="majorHAnsi" w:hint="eastAsia"/>
          <w:szCs w:val="20"/>
        </w:rPr>
        <w:t>하였다</w:t>
      </w:r>
      <w:r w:rsidRPr="00AD0EF4">
        <w:rPr>
          <w:rFonts w:asciiTheme="majorHAnsi" w:eastAsiaTheme="majorHAnsi" w:hAnsiTheme="majorHAnsi"/>
          <w:szCs w:val="20"/>
        </w:rPr>
        <w:t xml:space="preserve"> </w:t>
      </w:r>
      <w:r w:rsidRPr="00AD0EF4">
        <w:rPr>
          <w:rFonts w:asciiTheme="majorHAnsi" w:eastAsiaTheme="majorHAnsi" w:hAnsiTheme="majorHAnsi" w:hint="eastAsia"/>
          <w:szCs w:val="20"/>
        </w:rPr>
        <w:t>(</w:t>
      </w:r>
      <w:r w:rsidRPr="00AD0EF4">
        <w:rPr>
          <w:rFonts w:asciiTheme="majorHAnsi" w:eastAsiaTheme="majorHAnsi" w:hAnsiTheme="majorHAnsi"/>
          <w:szCs w:val="20"/>
        </w:rPr>
        <w:t xml:space="preserve">그림 </w:t>
      </w:r>
      <w:r w:rsidRPr="00AD0EF4">
        <w:rPr>
          <w:rFonts w:asciiTheme="majorHAnsi" w:eastAsiaTheme="majorHAnsi" w:hAnsiTheme="majorHAnsi" w:hint="eastAsia"/>
          <w:szCs w:val="20"/>
        </w:rPr>
        <w:t xml:space="preserve">1). </w:t>
      </w:r>
      <w:r w:rsidRPr="00AD0EF4">
        <w:rPr>
          <w:rFonts w:asciiTheme="majorHAnsi" w:eastAsiaTheme="majorHAnsi" w:hAnsiTheme="majorHAnsi"/>
          <w:szCs w:val="20"/>
        </w:rPr>
        <w:t>그러나 췌장의 내분비</w:t>
      </w:r>
      <w:r w:rsidRPr="00AD0EF4">
        <w:rPr>
          <w:rFonts w:asciiTheme="majorHAnsi" w:eastAsiaTheme="majorHAnsi" w:hAnsiTheme="majorHAnsi" w:hint="eastAsia"/>
          <w:szCs w:val="20"/>
        </w:rPr>
        <w:t xml:space="preserve">, </w:t>
      </w:r>
      <w:r w:rsidRPr="00AD0EF4">
        <w:rPr>
          <w:rFonts w:asciiTheme="majorHAnsi" w:eastAsiaTheme="majorHAnsi" w:hAnsiTheme="majorHAnsi"/>
          <w:szCs w:val="20"/>
        </w:rPr>
        <w:t xml:space="preserve">외분비 기능의 조사는 누락되어 췌장의 체적과의 상관관계에 대한 연구는 </w:t>
      </w:r>
      <w:r w:rsidR="001863E9">
        <w:rPr>
          <w:rFonts w:asciiTheme="majorHAnsi" w:eastAsiaTheme="majorHAnsi" w:hAnsiTheme="majorHAnsi" w:hint="eastAsia"/>
          <w:szCs w:val="20"/>
        </w:rPr>
        <w:t>시행하지 않았다</w:t>
      </w:r>
      <w:r w:rsidRPr="00AD0EF4">
        <w:rPr>
          <w:rFonts w:asciiTheme="majorHAnsi" w:eastAsiaTheme="majorHAnsi" w:hAnsiTheme="majorHAnsi" w:hint="eastAsia"/>
          <w:szCs w:val="20"/>
        </w:rPr>
        <w:t>.</w:t>
      </w:r>
      <w:r w:rsidRPr="00AD0EF4">
        <w:rPr>
          <w:rFonts w:asciiTheme="majorHAnsi" w:eastAsiaTheme="majorHAnsi" w:hAnsiTheme="majorHAnsi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이 연구에서 췌장의 체적을 측정하는데 이용된 프로그램인 </w:t>
      </w:r>
      <w:r w:rsidRPr="00AD0EF4">
        <w:rPr>
          <w:rFonts w:asciiTheme="majorHAnsi" w:eastAsiaTheme="majorHAnsi" w:hAnsiTheme="majorHAnsi" w:cs="굴림" w:hint="eastAsia"/>
          <w:bCs/>
          <w:kern w:val="0"/>
          <w:szCs w:val="20"/>
        </w:rPr>
        <w:t xml:space="preserve">Philips </w:t>
      </w:r>
      <w:proofErr w:type="spellStart"/>
      <w:r w:rsidRPr="00AD0EF4">
        <w:rPr>
          <w:rFonts w:asciiTheme="majorHAnsi" w:eastAsiaTheme="majorHAnsi" w:hAnsiTheme="majorHAnsi" w:cs="굴림" w:hint="eastAsia"/>
          <w:bCs/>
          <w:kern w:val="0"/>
          <w:szCs w:val="20"/>
        </w:rPr>
        <w:t>IntelliSpace</w:t>
      </w:r>
      <w:proofErr w:type="spellEnd"/>
      <w:r w:rsidRPr="00AD0EF4">
        <w:rPr>
          <w:rFonts w:asciiTheme="majorHAnsi" w:eastAsiaTheme="majorHAnsi" w:hAnsiTheme="majorHAnsi" w:cs="굴림" w:hint="eastAsia"/>
          <w:bCs/>
          <w:kern w:val="0"/>
          <w:szCs w:val="20"/>
        </w:rPr>
        <w:t xml:space="preserve"> Portal, Version 5.0</w:t>
      </w:r>
      <w:r w:rsidRPr="00AD0EF4">
        <w:rPr>
          <w:rFonts w:asciiTheme="majorHAnsi" w:eastAsiaTheme="majorHAnsi" w:hAnsiTheme="majorHAnsi" w:cs="굴림"/>
          <w:kern w:val="0"/>
          <w:szCs w:val="20"/>
        </w:rPr>
        <w:t>의 경우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실제 검사자가 </w:t>
      </w:r>
      <w:r w:rsidRPr="00AD0EF4">
        <w:rPr>
          <w:rFonts w:asciiTheme="majorHAnsi" w:eastAsiaTheme="majorHAnsi" w:hAnsiTheme="majorHAnsi" w:cs="굴림"/>
          <w:bCs/>
          <w:kern w:val="0"/>
          <w:szCs w:val="20"/>
        </w:rPr>
        <w:t>프로그램 상에서 상당</w:t>
      </w:r>
      <w:r w:rsidRPr="00AD0EF4">
        <w:rPr>
          <w:rFonts w:asciiTheme="majorHAnsi" w:eastAsiaTheme="majorHAnsi" w:hAnsiTheme="majorHAnsi" w:cs="굴림" w:hint="eastAsia"/>
          <w:bCs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bCs/>
          <w:kern w:val="0"/>
          <w:szCs w:val="20"/>
        </w:rPr>
        <w:t>시간의 수작업을 통해 췌장의 체적을 도출</w:t>
      </w:r>
      <w:r w:rsidRPr="00AD0EF4">
        <w:rPr>
          <w:rFonts w:asciiTheme="majorHAnsi" w:eastAsiaTheme="majorHAnsi" w:hAnsiTheme="majorHAnsi" w:cs="굴림"/>
          <w:kern w:val="0"/>
          <w:szCs w:val="20"/>
        </w:rPr>
        <w:t>하기 때문에 단시간에 다량의 환자를 대상으로 시행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>하는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>데는 한계점을 가진다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</w:p>
    <w:p w:rsidR="001E4C75" w:rsidRPr="001E4C75" w:rsidRDefault="001E4C75" w:rsidP="00C3505A">
      <w:pPr>
        <w:spacing w:after="0"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C3505A">
        <w:rPr>
          <w:rFonts w:asciiTheme="majorHAnsi" w:eastAsiaTheme="majorHAnsi" w:hAnsiTheme="majorHAnsi" w:cs="굴림"/>
          <w:noProof/>
          <w:kern w:val="0"/>
          <w:szCs w:val="20"/>
        </w:rPr>
        <w:drawing>
          <wp:inline distT="0" distB="0" distL="0" distR="0">
            <wp:extent cx="5200650" cy="4219575"/>
            <wp:effectExtent l="0" t="0" r="0" b="9525"/>
            <wp:docPr id="1" name="그림 1" descr="EMB0000683c1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3248072" descr="EMB0000683c19d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" b="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F4" w:rsidRDefault="001E4C75" w:rsidP="00AD0EF4">
      <w:pPr>
        <w:wordWrap/>
        <w:snapToGrid w:val="0"/>
        <w:spacing w:after="114"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1E4C75">
        <w:rPr>
          <w:rFonts w:asciiTheme="majorHAnsi" w:eastAsiaTheme="majorHAnsi" w:hAnsiTheme="majorHAnsi" w:cs="굴림"/>
          <w:kern w:val="0"/>
          <w:szCs w:val="20"/>
        </w:rPr>
        <w:t xml:space="preserve">그림 </w:t>
      </w:r>
      <w:r w:rsidRPr="001E4C75">
        <w:rPr>
          <w:rFonts w:asciiTheme="majorHAnsi" w:eastAsiaTheme="majorHAnsi" w:hAnsiTheme="majorHAnsi" w:cs="굴림" w:hint="eastAsia"/>
          <w:kern w:val="0"/>
          <w:szCs w:val="20"/>
        </w:rPr>
        <w:t xml:space="preserve">1. </w:t>
      </w:r>
      <w:r w:rsidRPr="001E4C75">
        <w:rPr>
          <w:rFonts w:asciiTheme="majorHAnsi" w:eastAsiaTheme="majorHAnsi" w:hAnsiTheme="majorHAnsi" w:cs="굴림"/>
          <w:kern w:val="0"/>
          <w:szCs w:val="20"/>
        </w:rPr>
        <w:t>원위췌장절제술 시행 전</w:t>
      </w:r>
      <w:r w:rsidRPr="001E4C75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1E4C75">
        <w:rPr>
          <w:rFonts w:asciiTheme="majorHAnsi" w:eastAsiaTheme="majorHAnsi" w:hAnsiTheme="majorHAnsi" w:cs="굴림"/>
          <w:kern w:val="0"/>
          <w:szCs w:val="20"/>
        </w:rPr>
        <w:t>시행 후의 췌장 체적의 변화</w:t>
      </w:r>
    </w:p>
    <w:p w:rsidR="004748C0" w:rsidRDefault="004748C0" w:rsidP="00AD0EF4">
      <w:pPr>
        <w:wordWrap/>
        <w:snapToGrid w:val="0"/>
        <w:spacing w:after="114"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1E4C75" w:rsidRPr="00C3505A" w:rsidRDefault="001E4C75" w:rsidP="00AD0EF4">
      <w:pPr>
        <w:pStyle w:val="2"/>
        <w:numPr>
          <w:ilvl w:val="0"/>
          <w:numId w:val="28"/>
        </w:numPr>
        <w:spacing w:line="360" w:lineRule="auto"/>
        <w:rPr>
          <w:rFonts w:asciiTheme="majorHAnsi" w:eastAsiaTheme="majorHAnsi" w:hAnsiTheme="majorHAnsi"/>
          <w:color w:val="auto"/>
          <w:sz w:val="20"/>
          <w:szCs w:val="20"/>
        </w:rPr>
      </w:pP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lastRenderedPageBreak/>
        <w:t>2017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년 부산대학교 그룹 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>(Yun et al.)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에서 </w:t>
      </w:r>
      <w:proofErr w:type="spellStart"/>
      <w:r w:rsidRPr="00C3505A">
        <w:rPr>
          <w:rFonts w:asciiTheme="majorHAnsi" w:eastAsiaTheme="majorHAnsi" w:hAnsiTheme="majorHAnsi"/>
          <w:color w:val="auto"/>
          <w:sz w:val="20"/>
          <w:szCs w:val="20"/>
        </w:rPr>
        <w:t>췌십이지장절제술을</w:t>
      </w:r>
      <w:proofErr w:type="spellEnd"/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 시행한 환자에서 새롭게 발생하는 당뇨병에 대한 연구를 발표하였는데 이 연구에서 췌장의 체적을 복부 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>CT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를 이용하여 측정</w:t>
      </w:r>
      <w:r w:rsidR="009F0121">
        <w:rPr>
          <w:rFonts w:asciiTheme="majorHAnsi" w:eastAsiaTheme="majorHAnsi" w:hAnsiTheme="majorHAnsi" w:hint="eastAsia"/>
          <w:color w:val="auto"/>
          <w:sz w:val="20"/>
          <w:szCs w:val="20"/>
        </w:rPr>
        <w:t>하였다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 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>(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그림 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2).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이 연구에서는 </w:t>
      </w:r>
      <w:r w:rsidRPr="00C3505A">
        <w:rPr>
          <w:rFonts w:asciiTheme="majorHAnsi" w:eastAsiaTheme="majorHAnsi" w:hAnsiTheme="majorHAnsi" w:hint="eastAsia"/>
          <w:bCs/>
          <w:color w:val="auto"/>
          <w:sz w:val="20"/>
          <w:szCs w:val="20"/>
        </w:rPr>
        <w:t>TeraRecon Aquarius Workstation v4.4 (</w:t>
      </w:r>
      <w:proofErr w:type="spellStart"/>
      <w:r w:rsidRPr="00C3505A">
        <w:rPr>
          <w:rFonts w:asciiTheme="majorHAnsi" w:eastAsiaTheme="majorHAnsi" w:hAnsiTheme="majorHAnsi" w:hint="eastAsia"/>
          <w:bCs/>
          <w:color w:val="auto"/>
          <w:sz w:val="20"/>
          <w:szCs w:val="20"/>
        </w:rPr>
        <w:t>TeraRecon</w:t>
      </w:r>
      <w:proofErr w:type="spellEnd"/>
      <w:r w:rsidRPr="00C3505A">
        <w:rPr>
          <w:rFonts w:asciiTheme="majorHAnsi" w:eastAsiaTheme="majorHAnsi" w:hAnsiTheme="majorHAnsi" w:hint="eastAsia"/>
          <w:bCs/>
          <w:color w:val="auto"/>
          <w:sz w:val="20"/>
          <w:szCs w:val="20"/>
        </w:rPr>
        <w:t>, Inc</w:t>
      </w:r>
      <w:proofErr w:type="gramStart"/>
      <w:r w:rsidRPr="00C3505A">
        <w:rPr>
          <w:rFonts w:asciiTheme="majorHAnsi" w:eastAsiaTheme="majorHAnsi" w:hAnsiTheme="majorHAnsi" w:hint="eastAsia"/>
          <w:bCs/>
          <w:color w:val="auto"/>
          <w:sz w:val="20"/>
          <w:szCs w:val="20"/>
        </w:rPr>
        <w:t>.,</w:t>
      </w:r>
      <w:proofErr w:type="gramEnd"/>
      <w:r w:rsidRPr="00C3505A">
        <w:rPr>
          <w:rFonts w:asciiTheme="majorHAnsi" w:eastAsiaTheme="majorHAnsi" w:hAnsiTheme="majorHAnsi" w:hint="eastAsia"/>
          <w:bCs/>
          <w:color w:val="auto"/>
          <w:sz w:val="20"/>
          <w:szCs w:val="20"/>
        </w:rPr>
        <w:t xml:space="preserve"> San Mateo, CA)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라는 프로그램을 이용하여 췌장의 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>3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차원 영상을 구성하고 이를 통해 췌장의 체적을 도출하였</w:t>
      </w:r>
      <w:r w:rsidR="009F0121">
        <w:rPr>
          <w:rFonts w:asciiTheme="majorHAnsi" w:eastAsiaTheme="majorHAnsi" w:hAnsiTheme="majorHAnsi" w:hint="eastAsia"/>
          <w:color w:val="auto"/>
          <w:sz w:val="20"/>
          <w:szCs w:val="20"/>
        </w:rPr>
        <w:t>다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.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 xml:space="preserve">그러나 이 프로그램 역시 </w:t>
      </w:r>
      <w:r w:rsidRPr="00C3505A">
        <w:rPr>
          <w:rFonts w:asciiTheme="majorHAnsi" w:eastAsiaTheme="majorHAnsi" w:hAnsiTheme="majorHAnsi"/>
          <w:bCs/>
          <w:color w:val="auto"/>
          <w:sz w:val="20"/>
          <w:szCs w:val="20"/>
        </w:rPr>
        <w:t xml:space="preserve">췌장의 구역을 매 </w:t>
      </w:r>
      <w:r w:rsidRPr="00C3505A">
        <w:rPr>
          <w:rFonts w:asciiTheme="majorHAnsi" w:eastAsiaTheme="majorHAnsi" w:hAnsiTheme="majorHAnsi" w:hint="eastAsia"/>
          <w:bCs/>
          <w:color w:val="auto"/>
          <w:sz w:val="20"/>
          <w:szCs w:val="20"/>
        </w:rPr>
        <w:t xml:space="preserve">axial CT </w:t>
      </w:r>
      <w:r w:rsidRPr="00C3505A">
        <w:rPr>
          <w:rFonts w:asciiTheme="majorHAnsi" w:eastAsiaTheme="majorHAnsi" w:hAnsiTheme="majorHAnsi"/>
          <w:bCs/>
          <w:color w:val="auto"/>
          <w:sz w:val="20"/>
          <w:szCs w:val="20"/>
        </w:rPr>
        <w:t>영상</w:t>
      </w:r>
      <w:r w:rsidR="009F0121">
        <w:rPr>
          <w:rFonts w:asciiTheme="majorHAnsi" w:eastAsiaTheme="majorHAnsi" w:hAnsiTheme="majorHAnsi" w:hint="eastAsia"/>
          <w:bCs/>
          <w:color w:val="auto"/>
          <w:sz w:val="20"/>
          <w:szCs w:val="20"/>
        </w:rPr>
        <w:t xml:space="preserve"> 단일 image </w:t>
      </w:r>
      <w:r w:rsidRPr="00C3505A">
        <w:rPr>
          <w:rFonts w:asciiTheme="majorHAnsi" w:eastAsiaTheme="majorHAnsi" w:hAnsiTheme="majorHAnsi"/>
          <w:bCs/>
          <w:color w:val="auto"/>
          <w:sz w:val="20"/>
          <w:szCs w:val="20"/>
        </w:rPr>
        <w:t xml:space="preserve">마다 수작업으로 그려서 </w:t>
      </w:r>
      <w:r w:rsidRPr="00C3505A">
        <w:rPr>
          <w:rFonts w:asciiTheme="majorHAnsi" w:eastAsiaTheme="majorHAnsi" w:hAnsiTheme="majorHAnsi" w:hint="eastAsia"/>
          <w:bCs/>
          <w:color w:val="auto"/>
          <w:sz w:val="20"/>
          <w:szCs w:val="20"/>
        </w:rPr>
        <w:t>3</w:t>
      </w:r>
      <w:r w:rsidRPr="00C3505A">
        <w:rPr>
          <w:rFonts w:asciiTheme="majorHAnsi" w:eastAsiaTheme="majorHAnsi" w:hAnsiTheme="majorHAnsi"/>
          <w:bCs/>
          <w:color w:val="auto"/>
          <w:sz w:val="20"/>
          <w:szCs w:val="20"/>
        </w:rPr>
        <w:t>차원 영상을 구성하는 방법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이기 때문에 하나의 췌장 체적을 구하는</w:t>
      </w:r>
      <w:r w:rsidR="009F0121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 </w:t>
      </w:r>
      <w:r w:rsidRPr="00C3505A">
        <w:rPr>
          <w:rFonts w:asciiTheme="majorHAnsi" w:eastAsiaTheme="majorHAnsi" w:hAnsiTheme="majorHAnsi"/>
          <w:color w:val="auto"/>
          <w:sz w:val="20"/>
          <w:szCs w:val="20"/>
        </w:rPr>
        <w:t>데에도 시간이 많이 소요되는 한계점이 있</w:t>
      </w:r>
      <w:r w:rsidR="009F0121">
        <w:rPr>
          <w:rFonts w:asciiTheme="majorHAnsi" w:eastAsiaTheme="majorHAnsi" w:hAnsiTheme="majorHAnsi" w:hint="eastAsia"/>
          <w:color w:val="auto"/>
          <w:sz w:val="20"/>
          <w:szCs w:val="20"/>
        </w:rPr>
        <w:t>다</w:t>
      </w:r>
      <w:r w:rsidRPr="00C3505A">
        <w:rPr>
          <w:rFonts w:asciiTheme="majorHAnsi" w:eastAsiaTheme="majorHAnsi" w:hAnsiTheme="majorHAnsi" w:hint="eastAsia"/>
          <w:color w:val="auto"/>
          <w:sz w:val="20"/>
          <w:szCs w:val="20"/>
        </w:rPr>
        <w:t xml:space="preserve">. </w:t>
      </w:r>
    </w:p>
    <w:p w:rsidR="001E4C75" w:rsidRPr="001E4C75" w:rsidRDefault="001E4C75" w:rsidP="00C3505A">
      <w:pPr>
        <w:spacing w:after="0"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C3505A">
        <w:rPr>
          <w:rFonts w:asciiTheme="majorHAnsi" w:eastAsiaTheme="majorHAnsi" w:hAnsiTheme="majorHAnsi" w:cs="굴림"/>
          <w:noProof/>
          <w:kern w:val="0"/>
          <w:szCs w:val="20"/>
        </w:rPr>
        <w:drawing>
          <wp:inline distT="0" distB="0" distL="0" distR="0">
            <wp:extent cx="5410200" cy="5400675"/>
            <wp:effectExtent l="0" t="0" r="0" b="9525"/>
            <wp:docPr id="3" name="그림 3" descr="EMB0000683c1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3249032" descr="EMB0000683c19e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75" w:rsidRPr="00C3505A" w:rsidRDefault="001E4C75" w:rsidP="00C3505A">
      <w:pPr>
        <w:snapToGrid w:val="0"/>
        <w:spacing w:after="114"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1E4C75">
        <w:rPr>
          <w:rFonts w:asciiTheme="majorHAnsi" w:eastAsiaTheme="majorHAnsi" w:hAnsiTheme="majorHAnsi" w:cs="굴림"/>
          <w:kern w:val="0"/>
          <w:szCs w:val="20"/>
        </w:rPr>
        <w:t xml:space="preserve">그림 </w:t>
      </w:r>
      <w:r w:rsidRPr="001E4C75">
        <w:rPr>
          <w:rFonts w:asciiTheme="majorHAnsi" w:eastAsiaTheme="majorHAnsi" w:hAnsiTheme="majorHAnsi" w:cs="굴림" w:hint="eastAsia"/>
          <w:kern w:val="0"/>
          <w:szCs w:val="20"/>
        </w:rPr>
        <w:t xml:space="preserve">2. </w:t>
      </w:r>
      <w:r w:rsidRPr="001E4C75">
        <w:rPr>
          <w:rFonts w:asciiTheme="majorHAnsi" w:eastAsiaTheme="majorHAnsi" w:hAnsiTheme="majorHAnsi" w:cs="굴림"/>
          <w:kern w:val="0"/>
          <w:szCs w:val="20"/>
        </w:rPr>
        <w:t xml:space="preserve">췌십이지장절제술을 시행한 환자에서 </w:t>
      </w:r>
      <w:r w:rsidRPr="001E4C75">
        <w:rPr>
          <w:rFonts w:asciiTheme="majorHAnsi" w:eastAsiaTheme="majorHAnsi" w:hAnsiTheme="majorHAnsi" w:cs="굴림" w:hint="eastAsia"/>
          <w:kern w:val="0"/>
          <w:szCs w:val="20"/>
        </w:rPr>
        <w:t>TeraRecon Aquarius Workstation v4.4</w:t>
      </w:r>
      <w:r w:rsidRPr="001E4C75">
        <w:rPr>
          <w:rFonts w:asciiTheme="majorHAnsi" w:eastAsiaTheme="majorHAnsi" w:hAnsiTheme="majorHAnsi" w:cs="굴림"/>
          <w:kern w:val="0"/>
          <w:szCs w:val="20"/>
        </w:rPr>
        <w:t xml:space="preserve">를 </w:t>
      </w:r>
    </w:p>
    <w:p w:rsidR="001E4C75" w:rsidRPr="001E4C75" w:rsidRDefault="001E4C75" w:rsidP="00C3505A">
      <w:pPr>
        <w:snapToGrid w:val="0"/>
        <w:spacing w:after="114"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1E4C75">
        <w:rPr>
          <w:rFonts w:asciiTheme="majorHAnsi" w:eastAsiaTheme="majorHAnsi" w:hAnsiTheme="majorHAnsi" w:cs="굴림"/>
          <w:kern w:val="0"/>
          <w:szCs w:val="20"/>
        </w:rPr>
        <w:t>이용하여 췌장의 체적을 측정하는 과정</w:t>
      </w:r>
    </w:p>
    <w:p w:rsidR="001E4C75" w:rsidRPr="00AD0EF4" w:rsidRDefault="001E4C75" w:rsidP="00AD0EF4">
      <w:pPr>
        <w:pStyle w:val="aa"/>
        <w:numPr>
          <w:ilvl w:val="0"/>
          <w:numId w:val="28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 w:hint="eastAsia"/>
          <w:kern w:val="0"/>
          <w:szCs w:val="20"/>
        </w:rPr>
        <w:t>2018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년 서울대학교 병원 그룹에서 발표한 연구에서는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췌십이지장절제술을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시행한 환자에서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췌십이지장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문합하는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방법에 따른 장기적인 임상결과를 발효하였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여기서 이용된 췌장의 체적을 구하는데 </w:t>
      </w:r>
      <w:r w:rsidRPr="00AD0EF4">
        <w:rPr>
          <w:rFonts w:asciiTheme="majorHAnsi" w:eastAsiaTheme="majorHAnsi" w:hAnsiTheme="majorHAnsi" w:cs="굴림" w:hint="eastAsia"/>
          <w:bCs/>
          <w:kern w:val="0"/>
          <w:szCs w:val="20"/>
        </w:rPr>
        <w:t>Xelis 3D software (INFINITT Healthcare, Korea)</w:t>
      </w:r>
      <w:r w:rsidRPr="00AD0EF4">
        <w:rPr>
          <w:rFonts w:asciiTheme="majorHAnsi" w:eastAsiaTheme="majorHAnsi" w:hAnsiTheme="majorHAnsi" w:cs="굴림"/>
          <w:kern w:val="0"/>
          <w:szCs w:val="20"/>
        </w:rPr>
        <w:t>이란 프로그램이 사용되었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다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(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그림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3).</w:t>
      </w:r>
      <w:r w:rsidR="00AD0EF4" w:rsidRPr="00AD0EF4">
        <w:rPr>
          <w:rFonts w:asciiTheme="majorHAnsi" w:eastAsiaTheme="majorHAnsi" w:hAnsiTheme="majorHAnsi" w:cs="굴림"/>
          <w:kern w:val="0"/>
          <w:szCs w:val="20"/>
        </w:rPr>
        <w:t xml:space="preserve"> 이 연구에서 사용된 췌장의 </w:t>
      </w:r>
      <w:r w:rsidR="00AD0EF4" w:rsidRPr="00AD0EF4">
        <w:rPr>
          <w:rFonts w:asciiTheme="majorHAnsi" w:eastAsiaTheme="majorHAnsi" w:hAnsiTheme="majorHAnsi" w:cs="굴림"/>
          <w:kern w:val="0"/>
          <w:szCs w:val="20"/>
        </w:rPr>
        <w:lastRenderedPageBreak/>
        <w:t xml:space="preserve">체적을 측정하는 프로그램 역시 다른 여러 췌장의 체적을 구하는 프로그램과 마찬가지로 </w:t>
      </w:r>
      <w:r w:rsidR="00AD0EF4"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검사자가 수작업을 통해 췌장의 아웃라인을 각 </w:t>
      </w:r>
      <w:r w:rsidR="00AD0EF4" w:rsidRPr="00AD0EF4">
        <w:rPr>
          <w:rFonts w:asciiTheme="majorHAnsi" w:eastAsiaTheme="majorHAnsi" w:hAnsiTheme="majorHAnsi" w:cs="굴림" w:hint="eastAsia"/>
          <w:bCs/>
          <w:kern w:val="0"/>
          <w:szCs w:val="20"/>
        </w:rPr>
        <w:t xml:space="preserve">axial </w:t>
      </w:r>
      <w:r w:rsidR="00AD0EF4"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영상마다 그려서 </w:t>
      </w:r>
      <w:r w:rsidR="00AD0EF4" w:rsidRPr="00AD0EF4">
        <w:rPr>
          <w:rFonts w:asciiTheme="majorHAnsi" w:eastAsiaTheme="majorHAnsi" w:hAnsiTheme="majorHAnsi" w:cs="굴림" w:hint="eastAsia"/>
          <w:bCs/>
          <w:kern w:val="0"/>
          <w:szCs w:val="20"/>
        </w:rPr>
        <w:t>3</w:t>
      </w:r>
      <w:r w:rsidR="00AD0EF4" w:rsidRPr="00AD0EF4">
        <w:rPr>
          <w:rFonts w:asciiTheme="majorHAnsi" w:eastAsiaTheme="majorHAnsi" w:hAnsiTheme="majorHAnsi" w:cs="굴림"/>
          <w:bCs/>
          <w:kern w:val="0"/>
          <w:szCs w:val="20"/>
        </w:rPr>
        <w:t>차원 영상을 재구성 하고 이를 통해 췌장의 체적을 측정하는 방법</w:t>
      </w:r>
      <w:r w:rsidR="009F0121">
        <w:rPr>
          <w:rFonts w:asciiTheme="majorHAnsi" w:eastAsiaTheme="majorHAnsi" w:hAnsiTheme="majorHAnsi" w:cs="굴림" w:hint="eastAsia"/>
          <w:bCs/>
          <w:kern w:val="0"/>
          <w:szCs w:val="20"/>
        </w:rPr>
        <w:t>이다</w:t>
      </w:r>
      <w:r w:rsidR="00AD0EF4"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="00AD0EF4" w:rsidRPr="00AD0EF4">
        <w:rPr>
          <w:rFonts w:asciiTheme="majorHAnsi" w:eastAsiaTheme="majorHAnsi" w:hAnsiTheme="majorHAnsi" w:cs="굴림"/>
          <w:kern w:val="0"/>
          <w:szCs w:val="20"/>
        </w:rPr>
        <w:t>이 방법을 통해 췌장의 체적을 구하는 것이 시간과 인력을 많이 필요로 하여 단시간에 다수의 피험자를 대상으로 췌장의 체적을 구하는 것에는 한계점을 지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닌다</w:t>
      </w:r>
      <w:r w:rsidR="00AD0EF4"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</w:p>
    <w:p w:rsidR="001E4C75" w:rsidRPr="001E4C75" w:rsidRDefault="001E4C75" w:rsidP="00C3505A">
      <w:pPr>
        <w:spacing w:after="0"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C3505A">
        <w:rPr>
          <w:rFonts w:asciiTheme="majorHAnsi" w:eastAsiaTheme="majorHAnsi" w:hAnsiTheme="majorHAnsi" w:cs="굴림"/>
          <w:noProof/>
          <w:kern w:val="0"/>
          <w:szCs w:val="20"/>
        </w:rPr>
        <w:drawing>
          <wp:inline distT="0" distB="0" distL="0" distR="0">
            <wp:extent cx="4867275" cy="3133725"/>
            <wp:effectExtent l="0" t="0" r="9525" b="9525"/>
            <wp:docPr id="4" name="그림 4" descr="EMB0000683c1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3247432" descr="EMB0000683c19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75" w:rsidRPr="00C3505A" w:rsidRDefault="001E4C75" w:rsidP="00C3505A">
      <w:pPr>
        <w:wordWrap/>
        <w:snapToGrid w:val="0"/>
        <w:spacing w:after="114"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1E4C75">
        <w:rPr>
          <w:rFonts w:asciiTheme="majorHAnsi" w:eastAsiaTheme="majorHAnsi" w:hAnsiTheme="majorHAnsi" w:cs="굴림"/>
          <w:kern w:val="0"/>
          <w:szCs w:val="20"/>
        </w:rPr>
        <w:t xml:space="preserve">그림 </w:t>
      </w:r>
      <w:r w:rsidRPr="001E4C75">
        <w:rPr>
          <w:rFonts w:asciiTheme="majorHAnsi" w:eastAsiaTheme="majorHAnsi" w:hAnsiTheme="majorHAnsi" w:cs="굴림" w:hint="eastAsia"/>
          <w:kern w:val="0"/>
          <w:szCs w:val="20"/>
        </w:rPr>
        <w:t>3. Xelis 3D software (INFINITT Healthcare, Korea)</w:t>
      </w:r>
      <w:r w:rsidRPr="001E4C75">
        <w:rPr>
          <w:rFonts w:asciiTheme="majorHAnsi" w:eastAsiaTheme="majorHAnsi" w:hAnsiTheme="majorHAnsi" w:cs="굴림"/>
          <w:kern w:val="0"/>
          <w:szCs w:val="20"/>
        </w:rPr>
        <w:t xml:space="preserve">을 이용한 </w:t>
      </w:r>
    </w:p>
    <w:p w:rsidR="001E4C75" w:rsidRPr="001E4C75" w:rsidRDefault="001E4C75" w:rsidP="00C3505A">
      <w:pPr>
        <w:wordWrap/>
        <w:snapToGrid w:val="0"/>
        <w:spacing w:after="114"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1E4C75">
        <w:rPr>
          <w:rFonts w:asciiTheme="majorHAnsi" w:eastAsiaTheme="majorHAnsi" w:hAnsiTheme="majorHAnsi" w:cs="굴림"/>
          <w:kern w:val="0"/>
          <w:szCs w:val="20"/>
        </w:rPr>
        <w:t xml:space="preserve">복부 </w:t>
      </w:r>
      <w:r w:rsidRPr="001E4C75">
        <w:rPr>
          <w:rFonts w:asciiTheme="majorHAnsi" w:eastAsiaTheme="majorHAnsi" w:hAnsiTheme="majorHAnsi" w:cs="굴림" w:hint="eastAsia"/>
          <w:kern w:val="0"/>
          <w:szCs w:val="20"/>
        </w:rPr>
        <w:t xml:space="preserve">CT </w:t>
      </w:r>
      <w:r w:rsidRPr="001E4C75">
        <w:rPr>
          <w:rFonts w:asciiTheme="majorHAnsi" w:eastAsiaTheme="majorHAnsi" w:hAnsiTheme="majorHAnsi" w:cs="굴림"/>
          <w:kern w:val="0"/>
          <w:szCs w:val="20"/>
        </w:rPr>
        <w:t xml:space="preserve">에서 췌장의 체적을 구하는 과정 </w:t>
      </w:r>
    </w:p>
    <w:p w:rsidR="00C3505A" w:rsidRDefault="00C3505A" w:rsidP="00C3505A">
      <w:pPr>
        <w:pStyle w:val="2"/>
        <w:spacing w:line="360" w:lineRule="auto"/>
        <w:rPr>
          <w:rFonts w:asciiTheme="majorHAnsi" w:eastAsiaTheme="majorHAnsi" w:hAnsiTheme="majorHAnsi"/>
          <w:color w:val="auto"/>
          <w:sz w:val="20"/>
          <w:szCs w:val="20"/>
        </w:rPr>
      </w:pPr>
    </w:p>
    <w:p w:rsidR="00C3505A" w:rsidRDefault="00C3505A" w:rsidP="00C3505A">
      <w:pPr>
        <w:widowControl/>
        <w:wordWrap/>
        <w:autoSpaceDE/>
        <w:autoSpaceDN/>
        <w:spacing w:line="360" w:lineRule="auto"/>
        <w:rPr>
          <w:rFonts w:asciiTheme="majorHAnsi" w:eastAsiaTheme="majorHAnsi" w:hAnsiTheme="majorHAnsi" w:cs="굴림"/>
          <w:kern w:val="0"/>
          <w:szCs w:val="20"/>
        </w:rPr>
      </w:pPr>
      <w:r>
        <w:rPr>
          <w:rFonts w:asciiTheme="majorHAnsi" w:eastAsiaTheme="majorHAnsi" w:hAnsiTheme="majorHAnsi"/>
          <w:szCs w:val="20"/>
        </w:rPr>
        <w:br w:type="page"/>
      </w:r>
    </w:p>
    <w:p w:rsidR="00376769" w:rsidRPr="006D13D7" w:rsidRDefault="00376769" w:rsidP="00AD0EF4">
      <w:pPr>
        <w:pStyle w:val="aa"/>
        <w:numPr>
          <w:ilvl w:val="0"/>
          <w:numId w:val="23"/>
        </w:numPr>
        <w:spacing w:after="0" w:line="360" w:lineRule="auto"/>
        <w:ind w:leftChars="0"/>
        <w:jc w:val="left"/>
        <w:rPr>
          <w:rFonts w:asciiTheme="majorHAnsi" w:eastAsiaTheme="majorHAnsi" w:hAnsiTheme="majorHAnsi"/>
          <w:b/>
          <w:szCs w:val="20"/>
        </w:rPr>
      </w:pPr>
      <w:r w:rsidRPr="006D13D7">
        <w:rPr>
          <w:rFonts w:asciiTheme="majorHAnsi" w:eastAsiaTheme="majorHAnsi" w:hAnsiTheme="majorHAnsi"/>
          <w:b/>
          <w:szCs w:val="20"/>
        </w:rPr>
        <w:lastRenderedPageBreak/>
        <w:t xml:space="preserve">연구목적 및 계획 </w:t>
      </w:r>
    </w:p>
    <w:p w:rsidR="001E4C75" w:rsidRPr="00AD0EF4" w:rsidRDefault="001E4C75" w:rsidP="00AD0EF4">
      <w:pPr>
        <w:pStyle w:val="aa"/>
        <w:numPr>
          <w:ilvl w:val="0"/>
          <w:numId w:val="30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>최근 영상기술의 발달과 건강검진율의 증가로 인한 조기 진단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인구의 고령화로 인하여 </w:t>
      </w:r>
      <w:r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췌장의 양성 또는 악성 </w:t>
      </w:r>
      <w:proofErr w:type="spellStart"/>
      <w:r w:rsidRPr="00AD0EF4">
        <w:rPr>
          <w:rFonts w:asciiTheme="majorHAnsi" w:eastAsiaTheme="majorHAnsi" w:hAnsiTheme="majorHAnsi" w:cs="굴림"/>
          <w:bCs/>
          <w:kern w:val="0"/>
          <w:szCs w:val="20"/>
        </w:rPr>
        <w:t>병변의</w:t>
      </w:r>
      <w:proofErr w:type="spellEnd"/>
      <w:r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 </w:t>
      </w:r>
      <w:proofErr w:type="spellStart"/>
      <w:r w:rsidRPr="00AD0EF4">
        <w:rPr>
          <w:rFonts w:asciiTheme="majorHAnsi" w:eastAsiaTheme="majorHAnsi" w:hAnsiTheme="majorHAnsi" w:cs="굴림"/>
          <w:bCs/>
          <w:kern w:val="0"/>
          <w:szCs w:val="20"/>
        </w:rPr>
        <w:t>발견율과</w:t>
      </w:r>
      <w:proofErr w:type="spellEnd"/>
      <w:r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 이로 인한 수술이 점차 증가</w:t>
      </w:r>
      <w:r w:rsidRPr="00AD0EF4">
        <w:rPr>
          <w:rFonts w:asciiTheme="majorHAnsi" w:eastAsiaTheme="majorHAnsi" w:hAnsiTheme="majorHAnsi" w:cs="굴림"/>
          <w:kern w:val="0"/>
          <w:szCs w:val="20"/>
        </w:rPr>
        <w:t>하고 있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국가암검진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및 조기 건강검진의 증가로 인해 </w:t>
      </w:r>
      <w:r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췌장의 </w:t>
      </w:r>
      <w:proofErr w:type="spellStart"/>
      <w:r w:rsidRPr="00AD0EF4">
        <w:rPr>
          <w:rFonts w:asciiTheme="majorHAnsi" w:eastAsiaTheme="majorHAnsi" w:hAnsiTheme="majorHAnsi" w:cs="굴림"/>
          <w:bCs/>
          <w:kern w:val="0"/>
          <w:szCs w:val="20"/>
        </w:rPr>
        <w:t>병변에</w:t>
      </w:r>
      <w:proofErr w:type="spellEnd"/>
      <w:r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 대한 조기 </w:t>
      </w:r>
      <w:proofErr w:type="spellStart"/>
      <w:r w:rsidRPr="00AD0EF4">
        <w:rPr>
          <w:rFonts w:asciiTheme="majorHAnsi" w:eastAsiaTheme="majorHAnsi" w:hAnsiTheme="majorHAnsi" w:cs="굴림"/>
          <w:bCs/>
          <w:kern w:val="0"/>
          <w:szCs w:val="20"/>
        </w:rPr>
        <w:t>발견율이</w:t>
      </w:r>
      <w:proofErr w:type="spellEnd"/>
      <w:r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 증가</w:t>
      </w:r>
      <w:r w:rsidRPr="00AD0EF4">
        <w:rPr>
          <w:rFonts w:asciiTheme="majorHAnsi" w:eastAsiaTheme="majorHAnsi" w:hAnsiTheme="majorHAnsi" w:cs="굴림"/>
          <w:kern w:val="0"/>
          <w:szCs w:val="20"/>
        </w:rPr>
        <w:t>하는 추세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이다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특히 췌장에서 우연히 발견된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낭성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종양의 경우 지속적인 추적 관찰을 요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이는 </w:t>
      </w:r>
      <w:r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주로 복부 </w:t>
      </w:r>
      <w:r w:rsidRPr="00AD0EF4">
        <w:rPr>
          <w:rFonts w:asciiTheme="majorHAnsi" w:eastAsiaTheme="majorHAnsi" w:hAnsiTheme="majorHAnsi" w:cs="굴림" w:hint="eastAsia"/>
          <w:bCs/>
          <w:kern w:val="0"/>
          <w:szCs w:val="20"/>
        </w:rPr>
        <w:t xml:space="preserve">CT </w:t>
      </w:r>
      <w:r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촬영을 통해 </w:t>
      </w:r>
      <w:proofErr w:type="spellStart"/>
      <w:r w:rsidRPr="00AD0EF4">
        <w:rPr>
          <w:rFonts w:asciiTheme="majorHAnsi" w:eastAsiaTheme="majorHAnsi" w:hAnsiTheme="majorHAnsi" w:cs="굴림"/>
          <w:bCs/>
          <w:kern w:val="0"/>
          <w:szCs w:val="20"/>
        </w:rPr>
        <w:t>병변</w:t>
      </w:r>
      <w:proofErr w:type="spellEnd"/>
      <w:r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 크기의 증가 정도를 추적 관찰</w:t>
      </w:r>
      <w:r w:rsidR="009F0121">
        <w:rPr>
          <w:rFonts w:asciiTheme="majorHAnsi" w:eastAsiaTheme="majorHAnsi" w:hAnsiTheme="majorHAnsi" w:cs="굴림" w:hint="eastAsia"/>
          <w:bCs/>
          <w:kern w:val="0"/>
          <w:szCs w:val="20"/>
        </w:rPr>
        <w:t>할 수 있다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</w:p>
    <w:p w:rsidR="001E4C75" w:rsidRPr="00AD0EF4" w:rsidRDefault="001E4C75" w:rsidP="00AD0EF4">
      <w:pPr>
        <w:pStyle w:val="aa"/>
        <w:numPr>
          <w:ilvl w:val="0"/>
          <w:numId w:val="30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췌장의 양성 또는 악성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병변에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대한 수술 이후에 장기적으로 췌장의 내분비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외분비 기능에 대한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추적관찰의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중요성이 부각되고 있으며 이는 환자의 삶의 질에도 크게 영향을 끼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췌장에 생긴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병변의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위치에 따라 췌장의 머리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(head)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부근에 생긴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병변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인 경우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에는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췌십이지장절제술</w:t>
      </w:r>
      <w:proofErr w:type="spellEnd"/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췌장의 몸통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(body),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꼬리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(tail) </w:t>
      </w:r>
      <w:r w:rsidRPr="00AD0EF4">
        <w:rPr>
          <w:rFonts w:asciiTheme="majorHAnsi" w:eastAsiaTheme="majorHAnsi" w:hAnsiTheme="majorHAnsi" w:cs="굴림"/>
          <w:kern w:val="0"/>
          <w:szCs w:val="20"/>
        </w:rPr>
        <w:t>부근 인 경우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에는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원위췌장절제술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>을 통상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시행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건강한 성인의 췌장의 체적은 약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70-90ml </w:t>
      </w:r>
      <w:r w:rsidRPr="00AD0EF4">
        <w:rPr>
          <w:rFonts w:asciiTheme="majorHAnsi" w:eastAsiaTheme="majorHAnsi" w:hAnsiTheme="majorHAnsi" w:cs="굴림"/>
          <w:kern w:val="0"/>
          <w:szCs w:val="20"/>
        </w:rPr>
        <w:t>이며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췌십이지장절제술을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시행한 경우 약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30-40ml,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원위췌장절제술을 시행한 경우 약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40-60ml</w:t>
      </w:r>
      <w:r w:rsidRPr="00AD0EF4">
        <w:rPr>
          <w:rFonts w:asciiTheme="majorHAnsi" w:eastAsiaTheme="majorHAnsi" w:hAnsiTheme="majorHAnsi" w:cs="굴림"/>
          <w:kern w:val="0"/>
          <w:szCs w:val="20"/>
        </w:rPr>
        <w:t>의 췌장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>실질이 남게</w:t>
      </w:r>
      <w:r w:rsidR="00AD0EF4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췌장의 체적이 감소함에 따라 췌장 고유의 기능인 내분비 기능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(</w:t>
      </w:r>
      <w:r w:rsidRPr="00AD0EF4">
        <w:rPr>
          <w:rFonts w:asciiTheme="majorHAnsi" w:eastAsiaTheme="majorHAnsi" w:hAnsiTheme="majorHAnsi" w:cs="굴림"/>
          <w:kern w:val="0"/>
          <w:szCs w:val="20"/>
        </w:rPr>
        <w:t>혈당을 조절하는 인슐린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>글루카곤의 분비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),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외분비 기능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(</w:t>
      </w:r>
      <w:r w:rsidRPr="00AD0EF4">
        <w:rPr>
          <w:rFonts w:asciiTheme="majorHAnsi" w:eastAsiaTheme="majorHAnsi" w:hAnsiTheme="majorHAnsi" w:cs="굴림"/>
          <w:kern w:val="0"/>
          <w:szCs w:val="20"/>
        </w:rPr>
        <w:t>췌장 소화효소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)</w:t>
      </w:r>
      <w:r w:rsidRPr="00AD0EF4">
        <w:rPr>
          <w:rFonts w:asciiTheme="majorHAnsi" w:eastAsiaTheme="majorHAnsi" w:hAnsiTheme="majorHAnsi" w:cs="굴림"/>
          <w:kern w:val="0"/>
          <w:szCs w:val="20"/>
        </w:rPr>
        <w:t>이 감소할 수 있으며 이는 환자의 예후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>, 영양상태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및 삶의 질에 큰 영향을 미치게 </w:t>
      </w:r>
      <w:r w:rsidR="009F0121">
        <w:rPr>
          <w:rFonts w:asciiTheme="majorHAnsi" w:eastAsiaTheme="majorHAnsi" w:hAnsiTheme="majorHAnsi" w:cs="굴림" w:hint="eastAsia"/>
          <w:kern w:val="0"/>
          <w:szCs w:val="20"/>
        </w:rPr>
        <w:t>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</w:p>
    <w:p w:rsidR="00AD0EF4" w:rsidRDefault="001E4C75" w:rsidP="00AD0EF4">
      <w:pPr>
        <w:pStyle w:val="aa"/>
        <w:numPr>
          <w:ilvl w:val="0"/>
          <w:numId w:val="30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췌장 수술 후 </w:t>
      </w:r>
      <w:r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췌장의 체적 변화 </w:t>
      </w:r>
      <w:r w:rsidRPr="00AD0EF4">
        <w:rPr>
          <w:rFonts w:asciiTheme="majorHAnsi" w:eastAsiaTheme="majorHAnsi" w:hAnsiTheme="majorHAnsi" w:cs="굴림" w:hint="eastAsia"/>
          <w:bCs/>
          <w:kern w:val="0"/>
          <w:szCs w:val="20"/>
        </w:rPr>
        <w:t>(volumetry)</w:t>
      </w:r>
      <w:r w:rsidRPr="00AD0EF4">
        <w:rPr>
          <w:rFonts w:asciiTheme="majorHAnsi" w:eastAsiaTheme="majorHAnsi" w:hAnsiTheme="majorHAnsi" w:cs="굴림"/>
          <w:bCs/>
          <w:kern w:val="0"/>
          <w:szCs w:val="20"/>
        </w:rPr>
        <w:t xml:space="preserve">에 대한 조사의 필요성은 인식되고 있으나 현재의 가능한 기술로 복부 </w:t>
      </w:r>
      <w:r w:rsidRPr="00AD0EF4">
        <w:rPr>
          <w:rFonts w:asciiTheme="majorHAnsi" w:eastAsiaTheme="majorHAnsi" w:hAnsiTheme="majorHAnsi" w:cs="굴림" w:hint="eastAsia"/>
          <w:bCs/>
          <w:kern w:val="0"/>
          <w:szCs w:val="20"/>
        </w:rPr>
        <w:t xml:space="preserve">CT </w:t>
      </w:r>
      <w:r w:rsidRPr="00AD0EF4">
        <w:rPr>
          <w:rFonts w:asciiTheme="majorHAnsi" w:eastAsiaTheme="majorHAnsi" w:hAnsiTheme="majorHAnsi" w:cs="굴림"/>
          <w:bCs/>
          <w:kern w:val="0"/>
          <w:szCs w:val="20"/>
        </w:rPr>
        <w:t>에서 췌장의 체적을 구하는 것은 매우 번거롭고 수고스러운 일</w:t>
      </w:r>
      <w:r w:rsidRPr="00AD0EF4">
        <w:rPr>
          <w:rFonts w:asciiTheme="majorHAnsi" w:eastAsiaTheme="majorHAnsi" w:hAnsiTheme="majorHAnsi" w:cs="굴림"/>
          <w:kern w:val="0"/>
          <w:szCs w:val="20"/>
        </w:rPr>
        <w:t>이므로 임상에서 적용에 어려움이 있</w:t>
      </w:r>
      <w:r w:rsidR="00BE312C">
        <w:rPr>
          <w:rFonts w:asciiTheme="majorHAnsi" w:eastAsiaTheme="majorHAnsi" w:hAnsiTheme="majorHAnsi" w:cs="굴림" w:hint="eastAsia"/>
          <w:kern w:val="0"/>
          <w:szCs w:val="20"/>
        </w:rPr>
        <w:t>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현재 췌장 수술 후에 주기적으로 복부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CT </w:t>
      </w:r>
      <w:r w:rsidRPr="00AD0EF4">
        <w:rPr>
          <w:rFonts w:asciiTheme="majorHAnsi" w:eastAsiaTheme="majorHAnsi" w:hAnsiTheme="majorHAnsi" w:cs="굴림"/>
          <w:kern w:val="0"/>
          <w:szCs w:val="20"/>
        </w:rPr>
        <w:t>를 통해 수술 후 췌장의 상태를 추적관찰 하고 있</w:t>
      </w:r>
      <w:r w:rsidR="00BE312C">
        <w:rPr>
          <w:rFonts w:asciiTheme="majorHAnsi" w:eastAsiaTheme="majorHAnsi" w:hAnsiTheme="majorHAnsi" w:cs="굴림" w:hint="eastAsia"/>
          <w:kern w:val="0"/>
          <w:szCs w:val="20"/>
        </w:rPr>
        <w:t>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>그러나 정량적인 췌장의 체적을 모든 수술 후 환자에게서 잴 수 없는 상황</w:t>
      </w:r>
      <w:r w:rsidR="00BE312C">
        <w:rPr>
          <w:rFonts w:asciiTheme="majorHAnsi" w:eastAsiaTheme="majorHAnsi" w:hAnsiTheme="majorHAnsi" w:cs="굴림" w:hint="eastAsia"/>
          <w:kern w:val="0"/>
          <w:szCs w:val="20"/>
        </w:rPr>
        <w:t>이다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이는 복부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CT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에서 췌장의 체적을 구하는 </w:t>
      </w:r>
      <w:r w:rsidR="00BE312C">
        <w:rPr>
          <w:rFonts w:asciiTheme="majorHAnsi" w:eastAsiaTheme="majorHAnsi" w:hAnsiTheme="majorHAnsi" w:cs="굴림" w:hint="eastAsia"/>
          <w:kern w:val="0"/>
          <w:szCs w:val="20"/>
        </w:rPr>
        <w:t>작업</w:t>
      </w:r>
      <w:r w:rsidRPr="00AD0EF4">
        <w:rPr>
          <w:rFonts w:asciiTheme="majorHAnsi" w:eastAsiaTheme="majorHAnsi" w:hAnsiTheme="majorHAnsi" w:cs="굴림"/>
          <w:kern w:val="0"/>
          <w:szCs w:val="20"/>
        </w:rPr>
        <w:t>이 시간이 오래</w:t>
      </w:r>
      <w:r w:rsidR="00AD0EF4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>걸리며 매우 번거로운 작업이기 때문</w:t>
      </w:r>
      <w:r w:rsidR="00BE312C">
        <w:rPr>
          <w:rFonts w:asciiTheme="majorHAnsi" w:eastAsiaTheme="majorHAnsi" w:hAnsiTheme="majorHAnsi" w:cs="굴림" w:hint="eastAsia"/>
          <w:kern w:val="0"/>
          <w:szCs w:val="20"/>
        </w:rPr>
        <w:t>이다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또한 수작업을 통한 췌장의 체적을 구하는 것은 실제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검사자마다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오차를 유발할 가능성이 매우 </w:t>
      </w:r>
      <w:r w:rsidR="00BE312C">
        <w:rPr>
          <w:rFonts w:asciiTheme="majorHAnsi" w:eastAsiaTheme="majorHAnsi" w:hAnsiTheme="majorHAnsi" w:cs="굴림" w:hint="eastAsia"/>
          <w:kern w:val="0"/>
          <w:szCs w:val="20"/>
        </w:rPr>
        <w:t>크다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>이는 인공지능 기반의 컴퓨터를 이용한 프로그램의 필요성이 요구되는 실정</w:t>
      </w:r>
      <w:r w:rsidR="00BE312C">
        <w:rPr>
          <w:rFonts w:asciiTheme="majorHAnsi" w:eastAsiaTheme="majorHAnsi" w:hAnsiTheme="majorHAnsi" w:cs="굴림" w:hint="eastAsia"/>
          <w:kern w:val="0"/>
          <w:szCs w:val="20"/>
        </w:rPr>
        <w:t>이다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</w:p>
    <w:p w:rsidR="001E4C75" w:rsidRPr="00AD0EF4" w:rsidRDefault="001E4C75" w:rsidP="00AD0EF4">
      <w:pPr>
        <w:pStyle w:val="aa"/>
        <w:numPr>
          <w:ilvl w:val="0"/>
          <w:numId w:val="30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복부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CT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에서 인공지능 기반의 자동적으로 췌장의 체적을 구할 수만 있다면 이는 </w:t>
      </w:r>
      <w:r w:rsidRPr="00AD0EF4">
        <w:rPr>
          <w:rFonts w:asciiTheme="majorHAnsi" w:eastAsiaTheme="majorHAnsi" w:hAnsiTheme="majorHAnsi" w:cs="굴림"/>
          <w:bCs/>
          <w:kern w:val="0"/>
          <w:szCs w:val="20"/>
        </w:rPr>
        <w:t>정량적인 췌장의 체적과 환자의 내분비</w:t>
      </w:r>
      <w:r w:rsidRPr="00AD0EF4">
        <w:rPr>
          <w:rFonts w:asciiTheme="majorHAnsi" w:eastAsiaTheme="majorHAnsi" w:hAnsiTheme="majorHAnsi" w:cs="굴림" w:hint="eastAsia"/>
          <w:bCs/>
          <w:kern w:val="0"/>
          <w:szCs w:val="20"/>
        </w:rPr>
        <w:t>/</w:t>
      </w:r>
      <w:r w:rsidRPr="00AD0EF4">
        <w:rPr>
          <w:rFonts w:asciiTheme="majorHAnsi" w:eastAsiaTheme="majorHAnsi" w:hAnsiTheme="majorHAnsi" w:cs="굴림"/>
          <w:bCs/>
          <w:kern w:val="0"/>
          <w:szCs w:val="20"/>
        </w:rPr>
        <w:t>외분비 기능의 문제를 종합하여 환자에게 보다 과학적이고 객관적인 진료를 가능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하게 </w:t>
      </w:r>
      <w:r w:rsidR="00BE312C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AD0EF4">
        <w:rPr>
          <w:rFonts w:asciiTheme="majorHAnsi" w:eastAsiaTheme="majorHAnsi" w:hAnsiTheme="majorHAnsi" w:cs="굴림"/>
          <w:kern w:val="0"/>
          <w:szCs w:val="20"/>
        </w:rPr>
        <w:t>또한 수술 전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수술 후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3</w:t>
      </w:r>
      <w:r w:rsidRPr="00AD0EF4">
        <w:rPr>
          <w:rFonts w:asciiTheme="majorHAnsi" w:eastAsiaTheme="majorHAnsi" w:hAnsiTheme="majorHAnsi" w:cs="굴림"/>
          <w:kern w:val="0"/>
          <w:szCs w:val="20"/>
        </w:rPr>
        <w:t>개월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, 6</w:t>
      </w:r>
      <w:r w:rsidRPr="00AD0EF4">
        <w:rPr>
          <w:rFonts w:asciiTheme="majorHAnsi" w:eastAsiaTheme="majorHAnsi" w:hAnsiTheme="majorHAnsi" w:cs="굴림"/>
          <w:kern w:val="0"/>
          <w:szCs w:val="20"/>
        </w:rPr>
        <w:t>개월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, 1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년 후 등 지속적인 복부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CT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추적관찰을 통해 췌장의 체적의 변화를 추적하여 췌장의 체적 변화를 일으키는 원인 인자 규명에 관한 추가적인 연구를 가능하게 </w:t>
      </w:r>
      <w:r w:rsidR="00BE312C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</w:p>
    <w:p w:rsidR="00C3505A" w:rsidRDefault="00C3505A" w:rsidP="00C3505A">
      <w:pPr>
        <w:snapToGrid w:val="0"/>
        <w:spacing w:after="0" w:line="360" w:lineRule="auto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1863E9" w:rsidRDefault="001863E9" w:rsidP="00C3505A">
      <w:pPr>
        <w:snapToGrid w:val="0"/>
        <w:spacing w:after="0" w:line="360" w:lineRule="auto"/>
        <w:textAlignment w:val="baseline"/>
        <w:rPr>
          <w:rFonts w:asciiTheme="majorHAnsi" w:eastAsiaTheme="majorHAnsi" w:hAnsiTheme="majorHAnsi" w:cs="굴림" w:hint="eastAsia"/>
          <w:kern w:val="0"/>
          <w:szCs w:val="20"/>
        </w:rPr>
      </w:pPr>
    </w:p>
    <w:p w:rsidR="00C3505A" w:rsidRDefault="00C3505A" w:rsidP="00C3505A">
      <w:pPr>
        <w:snapToGrid w:val="0"/>
        <w:spacing w:after="0" w:line="360" w:lineRule="auto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C3505A" w:rsidRPr="00AD0EF4" w:rsidRDefault="00C3505A" w:rsidP="00AD0EF4">
      <w:pPr>
        <w:pStyle w:val="aa"/>
        <w:numPr>
          <w:ilvl w:val="0"/>
          <w:numId w:val="30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proofErr w:type="spellStart"/>
      <w:r w:rsidRPr="00AD0EF4">
        <w:rPr>
          <w:rFonts w:asciiTheme="majorHAnsi" w:eastAsiaTheme="majorHAnsi" w:hAnsiTheme="majorHAnsi" w:cs="굴림" w:hint="eastAsia"/>
          <w:kern w:val="0"/>
          <w:szCs w:val="20"/>
        </w:rPr>
        <w:lastRenderedPageBreak/>
        <w:t>연차별</w:t>
      </w:r>
      <w:proofErr w:type="spellEnd"/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 목표 및 연구개발 내용</w:t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6"/>
        <w:gridCol w:w="2881"/>
        <w:gridCol w:w="4693"/>
      </w:tblGrid>
      <w:tr w:rsidR="00C3505A" w:rsidRPr="00C3505A" w:rsidTr="00634088">
        <w:trPr>
          <w:trHeight w:val="482"/>
        </w:trPr>
        <w:tc>
          <w:tcPr>
            <w:tcW w:w="2006" w:type="dxa"/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E4C75" w:rsidRPr="001E4C75" w:rsidRDefault="001E4C75" w:rsidP="00C3505A">
            <w:pPr>
              <w:wordWrap/>
              <w:snapToGrid w:val="0"/>
              <w:spacing w:after="0" w:line="360" w:lineRule="auto"/>
              <w:jc w:val="center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>구분</w:t>
            </w:r>
          </w:p>
        </w:tc>
        <w:tc>
          <w:tcPr>
            <w:tcW w:w="2881" w:type="dxa"/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E4C75" w:rsidRPr="001E4C75" w:rsidRDefault="001E4C75" w:rsidP="00C3505A">
            <w:pPr>
              <w:wordWrap/>
              <w:snapToGrid w:val="0"/>
              <w:spacing w:after="0" w:line="360" w:lineRule="auto"/>
              <w:jc w:val="center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>목표</w:t>
            </w:r>
          </w:p>
        </w:tc>
        <w:tc>
          <w:tcPr>
            <w:tcW w:w="4693" w:type="dxa"/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E4C75" w:rsidRPr="001E4C75" w:rsidRDefault="001E4C75" w:rsidP="00C3505A">
            <w:pPr>
              <w:wordWrap/>
              <w:snapToGrid w:val="0"/>
              <w:spacing w:after="0" w:line="360" w:lineRule="auto"/>
              <w:jc w:val="center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>주요 연구개발 내용</w:t>
            </w:r>
          </w:p>
        </w:tc>
      </w:tr>
      <w:tr w:rsidR="00C3505A" w:rsidRPr="00C3505A" w:rsidTr="00634088">
        <w:trPr>
          <w:trHeight w:val="876"/>
        </w:trPr>
        <w:tc>
          <w:tcPr>
            <w:tcW w:w="200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109B" w:rsidRDefault="001E4C75" w:rsidP="00C3505A">
            <w:pPr>
              <w:wordWrap/>
              <w:snapToGrid w:val="0"/>
              <w:spacing w:after="0" w:line="360" w:lineRule="auto"/>
              <w:jc w:val="center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1E4C75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>1</w:t>
            </w: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>년차</w:t>
            </w:r>
            <w:r w:rsidR="00D5109B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 </w:t>
            </w:r>
          </w:p>
          <w:p w:rsidR="001E4C75" w:rsidRPr="001E4C75" w:rsidRDefault="00D5109B" w:rsidP="00C3505A">
            <w:pPr>
              <w:wordWrap/>
              <w:snapToGrid w:val="0"/>
              <w:spacing w:after="0" w:line="360" w:lineRule="auto"/>
              <w:jc w:val="center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(2023년 </w:t>
            </w:r>
            <w:r>
              <w:rPr>
                <w:rFonts w:asciiTheme="majorHAnsi" w:eastAsiaTheme="majorHAnsi" w:hAnsiTheme="majorHAnsi" w:cs="굴림"/>
                <w:kern w:val="0"/>
                <w:szCs w:val="20"/>
              </w:rPr>
              <w:t>7</w:t>
            </w:r>
            <w:r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월 </w:t>
            </w:r>
            <w:r>
              <w:rPr>
                <w:rFonts w:asciiTheme="majorHAnsi" w:eastAsiaTheme="majorHAnsi" w:hAnsiTheme="majorHAnsi" w:cs="굴림"/>
                <w:kern w:val="0"/>
                <w:szCs w:val="20"/>
              </w:rPr>
              <w:t>–</w:t>
            </w:r>
            <w:r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 2024년 </w:t>
            </w:r>
            <w:r>
              <w:rPr>
                <w:rFonts w:asciiTheme="majorHAnsi" w:eastAsiaTheme="majorHAnsi" w:hAnsiTheme="majorHAnsi" w:cs="굴림"/>
                <w:kern w:val="0"/>
                <w:szCs w:val="20"/>
              </w:rPr>
              <w:t>6</w:t>
            </w:r>
            <w:r>
              <w:rPr>
                <w:rFonts w:asciiTheme="majorHAnsi" w:eastAsiaTheme="majorHAnsi" w:hAnsiTheme="majorHAnsi" w:cs="굴림" w:hint="eastAsia"/>
                <w:kern w:val="0"/>
                <w:szCs w:val="20"/>
              </w:rPr>
              <w:t>월)</w:t>
            </w:r>
          </w:p>
        </w:tc>
        <w:tc>
          <w:tcPr>
            <w:tcW w:w="28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E4C75" w:rsidRPr="001E4C75" w:rsidRDefault="001E4C75" w:rsidP="00C3505A">
            <w:pPr>
              <w:snapToGrid w:val="0"/>
              <w:spacing w:after="0" w:line="360" w:lineRule="auto"/>
              <w:ind w:left="40" w:right="40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 xml:space="preserve">췌장 수술 환자의 복부 </w:t>
            </w:r>
            <w:r w:rsidRPr="001E4C75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CT </w:t>
            </w: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>데이터 수집</w:t>
            </w:r>
            <w:r w:rsidR="00D5109B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 (1분기)</w:t>
            </w:r>
          </w:p>
        </w:tc>
        <w:tc>
          <w:tcPr>
            <w:tcW w:w="469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E4C75" w:rsidRPr="001E4C75" w:rsidRDefault="001E4C75" w:rsidP="00C3505A">
            <w:pPr>
              <w:snapToGrid w:val="0"/>
              <w:spacing w:after="0" w:line="360" w:lineRule="auto"/>
              <w:ind w:left="40" w:right="40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 xml:space="preserve">췌장 수술 환자의 수술 전후 복부 </w:t>
            </w:r>
            <w:r w:rsidRPr="001E4C75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CT </w:t>
            </w: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>데이터 수집</w:t>
            </w:r>
            <w:r w:rsidR="00C3505A" w:rsidRPr="00C3505A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, </w:t>
            </w: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 xml:space="preserve">췌장에 대한 </w:t>
            </w:r>
            <w:r w:rsidRPr="001E4C75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annotation </w:t>
            </w: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>데이터 수집</w:t>
            </w:r>
          </w:p>
        </w:tc>
      </w:tr>
      <w:tr w:rsidR="00C3505A" w:rsidRPr="00C3505A" w:rsidTr="00634088">
        <w:trPr>
          <w:trHeight w:val="1303"/>
        </w:trPr>
        <w:tc>
          <w:tcPr>
            <w:tcW w:w="0" w:type="auto"/>
            <w:vMerge/>
            <w:vAlign w:val="center"/>
            <w:hideMark/>
          </w:tcPr>
          <w:p w:rsidR="001E4C75" w:rsidRPr="001E4C75" w:rsidRDefault="001E4C75" w:rsidP="00C3505A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Theme="majorHAnsi" w:eastAsiaTheme="majorHAnsi" w:hAnsiTheme="majorHAnsi" w:cs="굴림"/>
                <w:kern w:val="0"/>
                <w:szCs w:val="20"/>
              </w:rPr>
            </w:pPr>
          </w:p>
        </w:tc>
        <w:tc>
          <w:tcPr>
            <w:tcW w:w="28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E4C75" w:rsidRPr="001E4C75" w:rsidRDefault="001E4C75" w:rsidP="00D5109B">
            <w:pPr>
              <w:snapToGrid w:val="0"/>
              <w:spacing w:after="0" w:line="360" w:lineRule="auto"/>
              <w:ind w:left="40" w:right="40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 xml:space="preserve">췌장 체적 측정 알고리즘의 </w:t>
            </w:r>
            <w:r w:rsidR="00D5109B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>개발 (2분기)</w:t>
            </w:r>
          </w:p>
        </w:tc>
        <w:tc>
          <w:tcPr>
            <w:tcW w:w="469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E4C75" w:rsidRPr="001E4C75" w:rsidRDefault="00D5109B" w:rsidP="00C3505A">
            <w:pPr>
              <w:snapToGrid w:val="0"/>
              <w:spacing w:after="0" w:line="360" w:lineRule="auto"/>
              <w:ind w:left="40" w:right="40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췌장 체적 측정 알고리즘 개발 </w:t>
            </w:r>
          </w:p>
        </w:tc>
      </w:tr>
      <w:tr w:rsidR="00C3505A" w:rsidRPr="00C3505A" w:rsidTr="00634088">
        <w:trPr>
          <w:trHeight w:val="1303"/>
        </w:trPr>
        <w:tc>
          <w:tcPr>
            <w:tcW w:w="0" w:type="auto"/>
            <w:vMerge/>
            <w:vAlign w:val="center"/>
          </w:tcPr>
          <w:p w:rsidR="001E4C75" w:rsidRPr="00C3505A" w:rsidRDefault="001E4C75" w:rsidP="00C3505A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Theme="majorHAnsi" w:eastAsiaTheme="majorHAnsi" w:hAnsiTheme="majorHAnsi" w:cs="굴림"/>
                <w:kern w:val="0"/>
                <w:szCs w:val="20"/>
              </w:rPr>
            </w:pPr>
          </w:p>
        </w:tc>
        <w:tc>
          <w:tcPr>
            <w:tcW w:w="28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4C75" w:rsidRPr="00C3505A" w:rsidRDefault="001E4C75" w:rsidP="00C3505A">
            <w:pPr>
              <w:snapToGrid w:val="0"/>
              <w:spacing w:after="0" w:line="360" w:lineRule="auto"/>
              <w:ind w:left="40" w:right="40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>인공지능 기반 췌장 체적 측정 소프트웨어의 검증 및 최적화</w:t>
            </w:r>
            <w:r w:rsidR="00D5109B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 (3분기)</w:t>
            </w:r>
          </w:p>
        </w:tc>
        <w:tc>
          <w:tcPr>
            <w:tcW w:w="469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4C75" w:rsidRPr="00C3505A" w:rsidRDefault="001E4C75" w:rsidP="00C3505A">
            <w:pPr>
              <w:snapToGrid w:val="0"/>
              <w:spacing w:after="0" w:line="360" w:lineRule="auto"/>
              <w:ind w:left="40" w:right="40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>알고리즘의 임상적 검증 및 평가를 통한 알고리즘 최적화</w:t>
            </w:r>
          </w:p>
        </w:tc>
      </w:tr>
    </w:tbl>
    <w:p w:rsidR="001E4C75" w:rsidRPr="00C3505A" w:rsidRDefault="001E4C75" w:rsidP="00C3505A">
      <w:pPr>
        <w:spacing w:after="0" w:line="360" w:lineRule="auto"/>
        <w:ind w:firstLineChars="200" w:firstLine="400"/>
        <w:jc w:val="left"/>
        <w:rPr>
          <w:rFonts w:asciiTheme="majorHAnsi" w:eastAsiaTheme="majorHAnsi" w:hAnsiTheme="majorHAnsi"/>
          <w:szCs w:val="20"/>
        </w:rPr>
      </w:pPr>
    </w:p>
    <w:p w:rsidR="00C3505A" w:rsidRDefault="00C3505A" w:rsidP="00C3505A">
      <w:pPr>
        <w:spacing w:after="0" w:line="360" w:lineRule="auto"/>
        <w:ind w:firstLineChars="200" w:firstLine="400"/>
        <w:jc w:val="left"/>
        <w:rPr>
          <w:rFonts w:asciiTheme="majorHAnsi" w:eastAsiaTheme="majorHAnsi" w:hAnsiTheme="majorHAnsi"/>
          <w:szCs w:val="20"/>
        </w:rPr>
      </w:pPr>
    </w:p>
    <w:p w:rsidR="00C3505A" w:rsidRDefault="00C3505A" w:rsidP="00C3505A">
      <w:pPr>
        <w:widowControl/>
        <w:wordWrap/>
        <w:autoSpaceDE/>
        <w:autoSpaceDN/>
        <w:spacing w:line="360" w:lineRule="auto"/>
        <w:rPr>
          <w:rFonts w:asciiTheme="majorHAnsi" w:eastAsiaTheme="majorHAnsi" w:hAnsiTheme="majorHAnsi"/>
          <w:szCs w:val="20"/>
        </w:rPr>
      </w:pPr>
      <w:r>
        <w:rPr>
          <w:rFonts w:asciiTheme="majorHAnsi" w:eastAsiaTheme="majorHAnsi" w:hAnsiTheme="majorHAnsi"/>
          <w:szCs w:val="20"/>
        </w:rPr>
        <w:br w:type="page"/>
      </w:r>
    </w:p>
    <w:p w:rsidR="00376769" w:rsidRPr="006D13D7" w:rsidRDefault="00376769" w:rsidP="00AD0EF4">
      <w:pPr>
        <w:pStyle w:val="aa"/>
        <w:numPr>
          <w:ilvl w:val="0"/>
          <w:numId w:val="23"/>
        </w:numPr>
        <w:spacing w:after="0" w:line="360" w:lineRule="auto"/>
        <w:ind w:leftChars="0"/>
        <w:jc w:val="left"/>
        <w:rPr>
          <w:rFonts w:asciiTheme="majorHAnsi" w:eastAsiaTheme="majorHAnsi" w:hAnsiTheme="majorHAnsi"/>
          <w:b/>
          <w:szCs w:val="20"/>
        </w:rPr>
      </w:pPr>
      <w:r w:rsidRPr="006D13D7">
        <w:rPr>
          <w:rFonts w:asciiTheme="majorHAnsi" w:eastAsiaTheme="majorHAnsi" w:hAnsiTheme="majorHAnsi"/>
          <w:b/>
          <w:szCs w:val="20"/>
        </w:rPr>
        <w:lastRenderedPageBreak/>
        <w:t xml:space="preserve">연구방법 </w:t>
      </w:r>
    </w:p>
    <w:p w:rsidR="00C3505A" w:rsidRPr="00AD0EF4" w:rsidRDefault="00C3505A" w:rsidP="00AD0EF4">
      <w:pPr>
        <w:pStyle w:val="aa"/>
        <w:numPr>
          <w:ilvl w:val="0"/>
          <w:numId w:val="31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췌장 수술 환자의 복부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CT </w:t>
      </w:r>
      <w:r w:rsidRPr="00AD0EF4">
        <w:rPr>
          <w:rFonts w:asciiTheme="majorHAnsi" w:eastAsiaTheme="majorHAnsi" w:hAnsiTheme="majorHAnsi" w:cs="굴림"/>
          <w:kern w:val="0"/>
          <w:szCs w:val="20"/>
        </w:rPr>
        <w:t>데이터 수집</w:t>
      </w:r>
    </w:p>
    <w:p w:rsidR="00C3505A" w:rsidRPr="00AD0EF4" w:rsidRDefault="00C3505A" w:rsidP="00AD0EF4">
      <w:pPr>
        <w:pStyle w:val="aa"/>
        <w:numPr>
          <w:ilvl w:val="0"/>
          <w:numId w:val="32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췌장 수술 환자의 수술 전후 복부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CT </w:t>
      </w:r>
      <w:r w:rsidRPr="00AD0EF4">
        <w:rPr>
          <w:rFonts w:asciiTheme="majorHAnsi" w:eastAsiaTheme="majorHAnsi" w:hAnsiTheme="majorHAnsi" w:cs="굴림"/>
          <w:kern w:val="0"/>
          <w:szCs w:val="20"/>
        </w:rPr>
        <w:t>데이터 수집</w:t>
      </w:r>
    </w:p>
    <w:p w:rsidR="00C3505A" w:rsidRPr="00AD0EF4" w:rsidRDefault="00EA65DA" w:rsidP="00AD0EF4">
      <w:pPr>
        <w:pStyle w:val="aa"/>
        <w:numPr>
          <w:ilvl w:val="0"/>
          <w:numId w:val="36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>
        <w:rPr>
          <w:rFonts w:asciiTheme="majorHAnsi" w:eastAsiaTheme="majorHAnsi" w:hAnsiTheme="majorHAnsi" w:cs="굴림" w:hint="eastAsia"/>
          <w:kern w:val="0"/>
          <w:szCs w:val="20"/>
        </w:rPr>
        <w:t xml:space="preserve">2011년 </w:t>
      </w:r>
      <w:r>
        <w:rPr>
          <w:rFonts w:asciiTheme="majorHAnsi" w:eastAsiaTheme="majorHAnsi" w:hAnsiTheme="majorHAnsi" w:cs="굴림"/>
          <w:kern w:val="0"/>
          <w:szCs w:val="20"/>
        </w:rPr>
        <w:t>1</w:t>
      </w:r>
      <w:r>
        <w:rPr>
          <w:rFonts w:asciiTheme="majorHAnsi" w:eastAsiaTheme="majorHAnsi" w:hAnsiTheme="majorHAnsi" w:cs="굴림" w:hint="eastAsia"/>
          <w:kern w:val="0"/>
          <w:szCs w:val="20"/>
        </w:rPr>
        <w:t>월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 1일</w:t>
      </w:r>
      <w:r>
        <w:rPr>
          <w:rFonts w:asciiTheme="majorHAnsi" w:eastAsiaTheme="majorHAnsi" w:hAnsiTheme="majorHAnsi" w:cs="굴림" w:hint="eastAsia"/>
          <w:kern w:val="0"/>
          <w:szCs w:val="20"/>
        </w:rPr>
        <w:t xml:space="preserve">부터 </w:t>
      </w:r>
      <w:r>
        <w:rPr>
          <w:rFonts w:asciiTheme="majorHAnsi" w:eastAsiaTheme="majorHAnsi" w:hAnsiTheme="majorHAnsi" w:cs="굴림"/>
          <w:kern w:val="0"/>
          <w:szCs w:val="20"/>
        </w:rPr>
        <w:t>2020</w:t>
      </w:r>
      <w:r>
        <w:rPr>
          <w:rFonts w:asciiTheme="majorHAnsi" w:eastAsiaTheme="majorHAnsi" w:hAnsiTheme="majorHAnsi" w:cs="굴림" w:hint="eastAsia"/>
          <w:kern w:val="0"/>
          <w:szCs w:val="20"/>
        </w:rPr>
        <w:t xml:space="preserve">년 </w:t>
      </w:r>
      <w:r>
        <w:rPr>
          <w:rFonts w:asciiTheme="majorHAnsi" w:eastAsiaTheme="majorHAnsi" w:hAnsiTheme="majorHAnsi" w:cs="굴림"/>
          <w:kern w:val="0"/>
          <w:szCs w:val="20"/>
        </w:rPr>
        <w:t>12</w:t>
      </w:r>
      <w:r>
        <w:rPr>
          <w:rFonts w:asciiTheme="majorHAnsi" w:eastAsiaTheme="majorHAnsi" w:hAnsiTheme="majorHAnsi" w:cs="굴림" w:hint="eastAsia"/>
          <w:kern w:val="0"/>
          <w:szCs w:val="20"/>
        </w:rPr>
        <w:t>월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 31일</w:t>
      </w:r>
      <w:r>
        <w:rPr>
          <w:rFonts w:asciiTheme="majorHAnsi" w:eastAsiaTheme="majorHAnsi" w:hAnsiTheme="majorHAnsi" w:cs="굴림" w:hint="eastAsia"/>
          <w:kern w:val="0"/>
          <w:szCs w:val="20"/>
        </w:rPr>
        <w:t xml:space="preserve">까지 </w:t>
      </w:r>
      <w:proofErr w:type="spellStart"/>
      <w:r>
        <w:rPr>
          <w:rFonts w:asciiTheme="majorHAnsi" w:eastAsiaTheme="majorHAnsi" w:hAnsiTheme="majorHAnsi" w:cs="굴림" w:hint="eastAsia"/>
          <w:kern w:val="0"/>
          <w:szCs w:val="20"/>
        </w:rPr>
        <w:t>가천대</w:t>
      </w:r>
      <w:proofErr w:type="spellEnd"/>
      <w:r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proofErr w:type="spellStart"/>
      <w:r>
        <w:rPr>
          <w:rFonts w:asciiTheme="majorHAnsi" w:eastAsiaTheme="majorHAnsi" w:hAnsiTheme="majorHAnsi" w:cs="굴림" w:hint="eastAsia"/>
          <w:kern w:val="0"/>
          <w:szCs w:val="20"/>
        </w:rPr>
        <w:t>길병원에서</w:t>
      </w:r>
      <w:proofErr w:type="spellEnd"/>
      <w:r>
        <w:rPr>
          <w:rFonts w:asciiTheme="majorHAnsi" w:eastAsiaTheme="majorHAnsi" w:hAnsiTheme="majorHAnsi" w:cs="굴림" w:hint="eastAsia"/>
          <w:kern w:val="0"/>
          <w:szCs w:val="20"/>
        </w:rPr>
        <w:t xml:space="preserve"> 시행한 췌장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 절제</w:t>
      </w:r>
      <w:r>
        <w:rPr>
          <w:rFonts w:asciiTheme="majorHAnsi" w:eastAsiaTheme="majorHAnsi" w:hAnsiTheme="majorHAnsi" w:cs="굴림" w:hint="eastAsia"/>
          <w:kern w:val="0"/>
          <w:szCs w:val="20"/>
        </w:rPr>
        <w:t xml:space="preserve"> 수술</w:t>
      </w:r>
      <w:r w:rsidR="00C3505A" w:rsidRPr="00AD0EF4">
        <w:rPr>
          <w:rFonts w:asciiTheme="majorHAnsi" w:eastAsiaTheme="majorHAnsi" w:hAnsiTheme="majorHAnsi" w:cs="굴림"/>
          <w:kern w:val="0"/>
          <w:szCs w:val="20"/>
        </w:rPr>
        <w:t>을 받은 환자</w:t>
      </w:r>
      <w:r>
        <w:rPr>
          <w:rFonts w:asciiTheme="majorHAnsi" w:eastAsiaTheme="majorHAnsi" w:hAnsiTheme="majorHAnsi" w:cs="굴림" w:hint="eastAsia"/>
          <w:kern w:val="0"/>
          <w:szCs w:val="20"/>
        </w:rPr>
        <w:t>를</w:t>
      </w:r>
      <w:r w:rsidR="00C3505A" w:rsidRPr="00AD0EF4">
        <w:rPr>
          <w:rFonts w:asciiTheme="majorHAnsi" w:eastAsiaTheme="majorHAnsi" w:hAnsiTheme="majorHAnsi" w:cs="굴림"/>
          <w:kern w:val="0"/>
          <w:szCs w:val="20"/>
        </w:rPr>
        <w:t xml:space="preserve"> 대상으로 </w:t>
      </w:r>
      <w:r w:rsidR="00C3505A"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DICOM </w:t>
      </w:r>
      <w:r w:rsidR="00C3505A" w:rsidRPr="00AD0EF4">
        <w:rPr>
          <w:rFonts w:asciiTheme="majorHAnsi" w:eastAsiaTheme="majorHAnsi" w:hAnsiTheme="majorHAnsi" w:cs="굴림"/>
          <w:kern w:val="0"/>
          <w:szCs w:val="20"/>
        </w:rPr>
        <w:t xml:space="preserve">포맷의 복부 </w:t>
      </w:r>
      <w:r w:rsidR="00C3505A"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CT </w:t>
      </w:r>
      <w:r w:rsidR="00C3505A" w:rsidRPr="00AD0EF4">
        <w:rPr>
          <w:rFonts w:asciiTheme="majorHAnsi" w:eastAsiaTheme="majorHAnsi" w:hAnsiTheme="majorHAnsi" w:cs="굴림"/>
          <w:kern w:val="0"/>
          <w:szCs w:val="20"/>
        </w:rPr>
        <w:t>영상과 기본적인 임상</w:t>
      </w:r>
      <w:r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="00C3505A" w:rsidRPr="00AD0EF4">
        <w:rPr>
          <w:rFonts w:asciiTheme="majorHAnsi" w:eastAsiaTheme="majorHAnsi" w:hAnsiTheme="majorHAnsi" w:cs="굴림"/>
          <w:kern w:val="0"/>
          <w:szCs w:val="20"/>
        </w:rPr>
        <w:t>정보</w:t>
      </w:r>
      <w:r>
        <w:rPr>
          <w:rFonts w:asciiTheme="majorHAnsi" w:eastAsiaTheme="majorHAnsi" w:hAnsiTheme="majorHAnsi" w:cs="굴림" w:hint="eastAsia"/>
          <w:kern w:val="0"/>
          <w:szCs w:val="20"/>
        </w:rPr>
        <w:t>를</w:t>
      </w:r>
      <w:r w:rsidR="00C3505A" w:rsidRPr="00AD0EF4">
        <w:rPr>
          <w:rFonts w:asciiTheme="majorHAnsi" w:eastAsiaTheme="majorHAnsi" w:hAnsiTheme="majorHAnsi" w:cs="굴림"/>
          <w:kern w:val="0"/>
          <w:szCs w:val="20"/>
        </w:rPr>
        <w:t xml:space="preserve"> 수집</w:t>
      </w:r>
      <w:r w:rsidR="00634088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="00C3505A"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</w:p>
    <w:p w:rsidR="00C3505A" w:rsidRPr="00AD0EF4" w:rsidRDefault="00C3505A" w:rsidP="00AD0EF4">
      <w:pPr>
        <w:pStyle w:val="aa"/>
        <w:numPr>
          <w:ilvl w:val="0"/>
          <w:numId w:val="36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환자들로부터 수집되는 모든 임상 데이터는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익명화</w:t>
      </w:r>
      <w:proofErr w:type="spellEnd"/>
      <w:r w:rsidR="00EA65DA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>한 후 일련번호를 통해 구분하고 연구책임자에 의해 관리</w:t>
      </w:r>
      <w:r w:rsidR="00634088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</w:p>
    <w:p w:rsidR="00C3505A" w:rsidRPr="00AD0EF4" w:rsidRDefault="00C3505A" w:rsidP="00AD0EF4">
      <w:pPr>
        <w:pStyle w:val="aa"/>
        <w:numPr>
          <w:ilvl w:val="0"/>
          <w:numId w:val="36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데이터는 </w:t>
      </w:r>
      <w:r w:rsidR="00634088">
        <w:rPr>
          <w:rFonts w:asciiTheme="majorHAnsi" w:eastAsiaTheme="majorHAnsi" w:hAnsiTheme="majorHAnsi" w:cs="굴림" w:hint="eastAsia"/>
          <w:kern w:val="0"/>
          <w:szCs w:val="20"/>
        </w:rPr>
        <w:t>약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500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명의 복부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CT </w:t>
      </w:r>
      <w:r w:rsidRPr="00AD0EF4">
        <w:rPr>
          <w:rFonts w:asciiTheme="majorHAnsi" w:eastAsiaTheme="majorHAnsi" w:hAnsiTheme="majorHAnsi" w:cs="굴림"/>
          <w:kern w:val="0"/>
          <w:szCs w:val="20"/>
        </w:rPr>
        <w:t>영상 데이터를 수집</w:t>
      </w:r>
      <w:r w:rsidR="00634088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</w:p>
    <w:p w:rsidR="00C3505A" w:rsidRPr="00AD0EF4" w:rsidRDefault="00C3505A" w:rsidP="00AD0EF4">
      <w:pPr>
        <w:pStyle w:val="aa"/>
        <w:numPr>
          <w:ilvl w:val="0"/>
          <w:numId w:val="36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수집된 데이터들에 대한 퀄리티를 평가하여 학습에 적절하지 못한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저품질의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데이터들은 제외하고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>일반화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(generalization)</w:t>
      </w:r>
      <w:r w:rsidRPr="00AD0EF4">
        <w:rPr>
          <w:rFonts w:asciiTheme="majorHAnsi" w:eastAsiaTheme="majorHAnsi" w:hAnsiTheme="majorHAnsi" w:cs="굴림"/>
          <w:kern w:val="0"/>
          <w:szCs w:val="20"/>
        </w:rPr>
        <w:t>되고 대표성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(representation)</w:t>
      </w:r>
      <w:r w:rsidRPr="00AD0EF4">
        <w:rPr>
          <w:rFonts w:asciiTheme="majorHAnsi" w:eastAsiaTheme="majorHAnsi" w:hAnsiTheme="majorHAnsi" w:cs="굴림"/>
          <w:kern w:val="0"/>
          <w:szCs w:val="20"/>
        </w:rPr>
        <w:t>을 띄는 양질의 학습 데이터들을 구축</w:t>
      </w:r>
      <w:r w:rsidR="00634088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</w:p>
    <w:p w:rsidR="00C3505A" w:rsidRPr="00C3505A" w:rsidRDefault="00C3505A" w:rsidP="00AD0EF4">
      <w:pPr>
        <w:pStyle w:val="aa"/>
        <w:numPr>
          <w:ilvl w:val="0"/>
          <w:numId w:val="32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C3505A">
        <w:rPr>
          <w:rFonts w:asciiTheme="majorHAnsi" w:eastAsiaTheme="majorHAnsi" w:hAnsiTheme="majorHAnsi" w:cs="굴림"/>
          <w:kern w:val="0"/>
          <w:szCs w:val="20"/>
        </w:rPr>
        <w:t xml:space="preserve">췌장 영역 </w:t>
      </w:r>
      <w:proofErr w:type="spellStart"/>
      <w:r w:rsidRPr="00C3505A">
        <w:rPr>
          <w:rFonts w:asciiTheme="majorHAnsi" w:eastAsiaTheme="majorHAnsi" w:hAnsiTheme="majorHAnsi" w:cs="굴림"/>
          <w:kern w:val="0"/>
          <w:szCs w:val="20"/>
        </w:rPr>
        <w:t>레이블링</w:t>
      </w:r>
      <w:proofErr w:type="spellEnd"/>
      <w:r w:rsidRPr="00C3505A">
        <w:rPr>
          <w:rFonts w:asciiTheme="majorHAnsi" w:eastAsiaTheme="majorHAnsi" w:hAnsiTheme="majorHAnsi" w:cs="굴림"/>
          <w:kern w:val="0"/>
          <w:szCs w:val="20"/>
        </w:rPr>
        <w:t xml:space="preserve"> 데이터 수집</w:t>
      </w:r>
    </w:p>
    <w:p w:rsidR="00C3505A" w:rsidRPr="00AD0EF4" w:rsidRDefault="00C3505A" w:rsidP="00AD0EF4">
      <w:pPr>
        <w:pStyle w:val="aa"/>
        <w:numPr>
          <w:ilvl w:val="0"/>
          <w:numId w:val="37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수집된 영상들로부터 자체 개발된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3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차원 췌장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annotation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소프트웨어를 사용하여 췌장 영역에 대한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관심영역</w:t>
      </w:r>
      <w:proofErr w:type="spellEnd"/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(Region of Interest, ROI)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을 직접 그려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Ground Truth </w:t>
      </w:r>
      <w:r w:rsidRPr="00AD0EF4">
        <w:rPr>
          <w:rFonts w:asciiTheme="majorHAnsi" w:eastAsiaTheme="majorHAnsi" w:hAnsiTheme="majorHAnsi" w:cs="굴림"/>
          <w:kern w:val="0"/>
          <w:szCs w:val="20"/>
        </w:rPr>
        <w:t>데이터를 영상 데이터와 함께 구축</w:t>
      </w:r>
      <w:r w:rsidR="00634088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</w:p>
    <w:p w:rsidR="00C3505A" w:rsidRPr="00AD0EF4" w:rsidRDefault="00C3505A" w:rsidP="00AD0EF4">
      <w:pPr>
        <w:pStyle w:val="aa"/>
        <w:numPr>
          <w:ilvl w:val="0"/>
          <w:numId w:val="37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>레이블링 데이터 수집의 빠른 속도를 위해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proofErr w:type="spellStart"/>
      <w:r w:rsidR="001863E9">
        <w:rPr>
          <w:rFonts w:asciiTheme="majorHAnsi" w:eastAsiaTheme="majorHAnsi" w:hAnsiTheme="majorHAnsi" w:cs="굴림" w:hint="eastAsia"/>
          <w:kern w:val="0"/>
          <w:szCs w:val="20"/>
        </w:rPr>
        <w:t>간담췌외과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전문의의 교육을 받은 연구원이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ROI</w:t>
      </w:r>
      <w:r w:rsidRPr="00AD0EF4">
        <w:rPr>
          <w:rFonts w:asciiTheme="majorHAnsi" w:eastAsiaTheme="majorHAnsi" w:hAnsiTheme="majorHAnsi" w:cs="굴림"/>
          <w:kern w:val="0"/>
          <w:szCs w:val="20"/>
        </w:rPr>
        <w:t>를 그리고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,</w:t>
      </w:r>
      <w:r w:rsidR="001863E9">
        <w:rPr>
          <w:rFonts w:asciiTheme="majorHAnsi" w:eastAsiaTheme="majorHAnsi" w:hAnsiTheme="majorHAnsi" w:cs="굴림"/>
          <w:kern w:val="0"/>
          <w:szCs w:val="20"/>
        </w:rPr>
        <w:t xml:space="preserve"> </w:t>
      </w:r>
      <w:proofErr w:type="spellStart"/>
      <w:r w:rsidR="001863E9">
        <w:rPr>
          <w:rFonts w:asciiTheme="majorHAnsi" w:eastAsiaTheme="majorHAnsi" w:hAnsiTheme="majorHAnsi" w:cs="굴림" w:hint="eastAsia"/>
          <w:kern w:val="0"/>
          <w:szCs w:val="20"/>
        </w:rPr>
        <w:t>간담췌외과</w:t>
      </w:r>
      <w:proofErr w:type="spellEnd"/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전문의의 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>수정,</w:t>
      </w:r>
      <w:r w:rsidR="001863E9">
        <w:rPr>
          <w:rFonts w:asciiTheme="majorHAnsi" w:eastAsiaTheme="majorHAnsi" w:hAnsiTheme="majorHAnsi" w:cs="굴림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>검토를 통해 정확한 췌장의 영역에 대한 데이터를 확보</w:t>
      </w:r>
      <w:r w:rsidR="00634088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</w:p>
    <w:p w:rsidR="00C3505A" w:rsidRPr="00C3505A" w:rsidRDefault="00C3505A" w:rsidP="00C3505A">
      <w:pPr>
        <w:pStyle w:val="aa"/>
        <w:spacing w:after="0" w:line="360" w:lineRule="auto"/>
        <w:ind w:leftChars="0" w:left="0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C3505A">
        <w:rPr>
          <w:rFonts w:asciiTheme="majorHAnsi" w:eastAsiaTheme="majorHAnsi" w:hAnsiTheme="majorHAnsi"/>
          <w:noProof/>
          <w:szCs w:val="20"/>
        </w:rPr>
        <w:drawing>
          <wp:inline distT="0" distB="0" distL="0" distR="0">
            <wp:extent cx="5565587" cy="3105150"/>
            <wp:effectExtent l="0" t="0" r="0" b="0"/>
            <wp:docPr id="5" name="그림 5" descr="EMB0000683c1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3249352" descr="EMB0000683c19f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05" cy="31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5A" w:rsidRPr="00C3505A" w:rsidRDefault="00C3505A" w:rsidP="00C3505A">
      <w:pPr>
        <w:wordWrap/>
        <w:snapToGrid w:val="0"/>
        <w:spacing w:after="0"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C3505A">
        <w:rPr>
          <w:rFonts w:asciiTheme="majorHAnsi" w:eastAsiaTheme="majorHAnsi" w:hAnsiTheme="majorHAnsi" w:cs="굴림"/>
          <w:kern w:val="0"/>
          <w:szCs w:val="20"/>
        </w:rPr>
        <w:t xml:space="preserve">그림 </w:t>
      </w:r>
      <w:r w:rsidRPr="00C3505A">
        <w:rPr>
          <w:rFonts w:asciiTheme="majorHAnsi" w:eastAsiaTheme="majorHAnsi" w:hAnsiTheme="majorHAnsi" w:cs="굴림" w:hint="eastAsia"/>
          <w:kern w:val="0"/>
          <w:szCs w:val="20"/>
        </w:rPr>
        <w:t>4</w:t>
      </w:r>
      <w:r w:rsidR="00BA2C7E">
        <w:rPr>
          <w:rFonts w:asciiTheme="majorHAnsi" w:eastAsiaTheme="majorHAnsi" w:hAnsiTheme="majorHAnsi" w:cs="굴림"/>
          <w:kern w:val="0"/>
          <w:szCs w:val="20"/>
        </w:rPr>
        <w:t>-1</w:t>
      </w:r>
      <w:r w:rsidRPr="00C3505A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C3505A">
        <w:rPr>
          <w:rFonts w:asciiTheme="majorHAnsi" w:eastAsiaTheme="majorHAnsi" w:hAnsiTheme="majorHAnsi" w:cs="굴림"/>
          <w:kern w:val="0"/>
          <w:szCs w:val="20"/>
        </w:rPr>
        <w:t xml:space="preserve">자체 개발한 </w:t>
      </w:r>
      <w:r w:rsidRPr="00C3505A">
        <w:rPr>
          <w:rFonts w:asciiTheme="majorHAnsi" w:eastAsiaTheme="majorHAnsi" w:hAnsiTheme="majorHAnsi" w:cs="굴림" w:hint="eastAsia"/>
          <w:kern w:val="0"/>
          <w:szCs w:val="20"/>
        </w:rPr>
        <w:t xml:space="preserve">Annotation </w:t>
      </w:r>
      <w:r w:rsidRPr="00C3505A">
        <w:rPr>
          <w:rFonts w:asciiTheme="majorHAnsi" w:eastAsiaTheme="majorHAnsi" w:hAnsiTheme="majorHAnsi" w:cs="굴림"/>
          <w:kern w:val="0"/>
          <w:szCs w:val="20"/>
        </w:rPr>
        <w:t>프로그램의 예</w:t>
      </w:r>
    </w:p>
    <w:p w:rsidR="00C3505A" w:rsidRDefault="00C3505A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C3505A" w:rsidRDefault="00C3505A" w:rsidP="00C3505A">
      <w:pPr>
        <w:widowControl/>
        <w:wordWrap/>
        <w:autoSpaceDE/>
        <w:autoSpaceDN/>
        <w:spacing w:line="360" w:lineRule="auto"/>
        <w:rPr>
          <w:rFonts w:asciiTheme="majorHAnsi" w:eastAsiaTheme="majorHAnsi" w:hAnsiTheme="majorHAnsi" w:cs="굴림"/>
          <w:kern w:val="0"/>
          <w:szCs w:val="20"/>
        </w:rPr>
      </w:pPr>
      <w:r>
        <w:rPr>
          <w:rFonts w:asciiTheme="majorHAnsi" w:eastAsiaTheme="majorHAnsi" w:hAnsiTheme="majorHAnsi" w:cs="굴림"/>
          <w:kern w:val="0"/>
          <w:szCs w:val="20"/>
        </w:rPr>
        <w:br w:type="page"/>
      </w:r>
    </w:p>
    <w:p w:rsidR="00BA2C7E" w:rsidRDefault="00BA2C7E" w:rsidP="00BA2C7E">
      <w:pPr>
        <w:pStyle w:val="aa"/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color w:val="000000"/>
          <w:kern w:val="0"/>
        </w:rPr>
      </w:pPr>
      <w:r w:rsidRPr="00BA2C7E">
        <w:rPr>
          <w:rFonts w:asciiTheme="majorHAnsi" w:eastAsiaTheme="majorHAnsi" w:hAnsiTheme="majorHAnsi" w:cs="굴림"/>
          <w:noProof/>
          <w:color w:val="000000"/>
          <w:kern w:val="0"/>
        </w:rPr>
        <w:lastRenderedPageBreak/>
        <w:drawing>
          <wp:inline distT="0" distB="0" distL="0" distR="0" wp14:anchorId="46AC1942" wp14:editId="0567A9B9">
            <wp:extent cx="5687057" cy="3612003"/>
            <wp:effectExtent l="0" t="0" r="9525" b="7620"/>
            <wp:docPr id="6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F832F16F-EE9C-D4F6-78EC-8D22C1CB30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F832F16F-EE9C-D4F6-78EC-8D22C1CB30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2377" cy="361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7E" w:rsidRPr="00C3505A" w:rsidRDefault="00BA2C7E" w:rsidP="00BA2C7E">
      <w:pPr>
        <w:wordWrap/>
        <w:snapToGrid w:val="0"/>
        <w:spacing w:after="0"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C3505A">
        <w:rPr>
          <w:rFonts w:asciiTheme="majorHAnsi" w:eastAsiaTheme="majorHAnsi" w:hAnsiTheme="majorHAnsi" w:cs="굴림"/>
          <w:kern w:val="0"/>
          <w:szCs w:val="20"/>
        </w:rPr>
        <w:t xml:space="preserve">그림 </w:t>
      </w:r>
      <w:r w:rsidRPr="00C3505A">
        <w:rPr>
          <w:rFonts w:asciiTheme="majorHAnsi" w:eastAsiaTheme="majorHAnsi" w:hAnsiTheme="majorHAnsi" w:cs="굴림" w:hint="eastAsia"/>
          <w:kern w:val="0"/>
          <w:szCs w:val="20"/>
        </w:rPr>
        <w:t>4</w:t>
      </w:r>
      <w:r>
        <w:rPr>
          <w:rFonts w:asciiTheme="majorHAnsi" w:eastAsiaTheme="majorHAnsi" w:hAnsiTheme="majorHAnsi" w:cs="굴림"/>
          <w:kern w:val="0"/>
          <w:szCs w:val="20"/>
        </w:rPr>
        <w:t>-2</w:t>
      </w:r>
      <w:r w:rsidRPr="00C3505A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Pr="00C3505A">
        <w:rPr>
          <w:rFonts w:asciiTheme="majorHAnsi" w:eastAsiaTheme="majorHAnsi" w:hAnsiTheme="majorHAnsi" w:cs="굴림"/>
          <w:kern w:val="0"/>
          <w:szCs w:val="20"/>
        </w:rPr>
        <w:t xml:space="preserve">자체 개발한 </w:t>
      </w:r>
      <w:r w:rsidRPr="00C3505A">
        <w:rPr>
          <w:rFonts w:asciiTheme="majorHAnsi" w:eastAsiaTheme="majorHAnsi" w:hAnsiTheme="majorHAnsi" w:cs="굴림" w:hint="eastAsia"/>
          <w:kern w:val="0"/>
          <w:szCs w:val="20"/>
        </w:rPr>
        <w:t xml:space="preserve">Annotation </w:t>
      </w:r>
      <w:r w:rsidRPr="00C3505A">
        <w:rPr>
          <w:rFonts w:asciiTheme="majorHAnsi" w:eastAsiaTheme="majorHAnsi" w:hAnsiTheme="majorHAnsi" w:cs="굴림"/>
          <w:kern w:val="0"/>
          <w:szCs w:val="20"/>
        </w:rPr>
        <w:t>프로그램의 예</w:t>
      </w:r>
    </w:p>
    <w:p w:rsidR="00C3505A" w:rsidRPr="00AD0EF4" w:rsidRDefault="00C3505A" w:rsidP="00AD0EF4">
      <w:pPr>
        <w:pStyle w:val="aa"/>
        <w:numPr>
          <w:ilvl w:val="0"/>
          <w:numId w:val="31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color w:val="000000"/>
          <w:kern w:val="0"/>
        </w:rPr>
      </w:pPr>
      <w:r w:rsidRPr="00AD0EF4">
        <w:rPr>
          <w:rFonts w:asciiTheme="majorHAnsi" w:eastAsiaTheme="majorHAnsi" w:hAnsiTheme="majorHAnsi" w:cs="굴림"/>
          <w:color w:val="000000"/>
          <w:kern w:val="0"/>
        </w:rPr>
        <w:t xml:space="preserve">췌장 분할을 위한 </w:t>
      </w:r>
      <w:proofErr w:type="spellStart"/>
      <w:r w:rsidRPr="00AD0EF4">
        <w:rPr>
          <w:rFonts w:asciiTheme="majorHAnsi" w:eastAsiaTheme="majorHAnsi" w:hAnsiTheme="majorHAnsi" w:cs="굴림"/>
          <w:color w:val="000000"/>
          <w:kern w:val="0"/>
        </w:rPr>
        <w:t>딥러닝</w:t>
      </w:r>
      <w:proofErr w:type="spellEnd"/>
      <w:r w:rsidRPr="00AD0EF4">
        <w:rPr>
          <w:rFonts w:asciiTheme="majorHAnsi" w:eastAsiaTheme="majorHAnsi" w:hAnsiTheme="majorHAnsi" w:cs="굴림"/>
          <w:color w:val="000000"/>
          <w:kern w:val="0"/>
        </w:rPr>
        <w:t xml:space="preserve"> 모델 학습</w:t>
      </w:r>
    </w:p>
    <w:p w:rsidR="004D70A2" w:rsidRPr="00612D5C" w:rsidRDefault="00C3505A" w:rsidP="00612D5C">
      <w:pPr>
        <w:pStyle w:val="aa"/>
        <w:numPr>
          <w:ilvl w:val="0"/>
          <w:numId w:val="38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영상 데이터 및 췌장 영역의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레이블링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데이터를 학습 데이터로 사용하여</w:t>
      </w:r>
      <w:r w:rsidR="00580C3B">
        <w:rPr>
          <w:rFonts w:asciiTheme="majorHAnsi" w:eastAsiaTheme="majorHAnsi" w:hAnsiTheme="majorHAnsi" w:cs="굴림" w:hint="eastAsia"/>
          <w:kern w:val="0"/>
          <w:szCs w:val="20"/>
        </w:rPr>
        <w:t xml:space="preserve"> 여러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딥러닝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모델을 학습</w:t>
      </w:r>
      <w:r w:rsidR="00EA65DA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  <w:r w:rsidR="001863E9">
        <w:rPr>
          <w:rFonts w:asciiTheme="majorHAnsi" w:eastAsiaTheme="majorHAnsi" w:hAnsiTheme="majorHAnsi" w:cs="굴림"/>
          <w:kern w:val="0"/>
          <w:szCs w:val="20"/>
        </w:rPr>
        <w:t xml:space="preserve"> 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본 연구에서는 </w:t>
      </w:r>
      <w:r w:rsidR="001863E9">
        <w:rPr>
          <w:rFonts w:asciiTheme="majorHAnsi" w:eastAsiaTheme="majorHAnsi" w:hAnsiTheme="majorHAnsi" w:cs="굴림"/>
          <w:kern w:val="0"/>
          <w:szCs w:val="20"/>
        </w:rPr>
        <w:t>4</w:t>
      </w:r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가지 </w:t>
      </w:r>
      <w:proofErr w:type="spellStart"/>
      <w:r w:rsidR="001863E9">
        <w:rPr>
          <w:rFonts w:asciiTheme="majorHAnsi" w:eastAsiaTheme="majorHAnsi" w:hAnsiTheme="majorHAnsi" w:cs="굴림" w:hint="eastAsia"/>
          <w:kern w:val="0"/>
          <w:szCs w:val="20"/>
        </w:rPr>
        <w:t>딥러닝</w:t>
      </w:r>
      <w:proofErr w:type="spellEnd"/>
      <w:r w:rsidR="001863E9">
        <w:rPr>
          <w:rFonts w:asciiTheme="majorHAnsi" w:eastAsiaTheme="majorHAnsi" w:hAnsiTheme="majorHAnsi" w:cs="굴림" w:hint="eastAsia"/>
          <w:kern w:val="0"/>
          <w:szCs w:val="20"/>
        </w:rPr>
        <w:t xml:space="preserve"> 모델을 학습한다.</w:t>
      </w:r>
      <w:r w:rsidR="00612D5C">
        <w:rPr>
          <w:rFonts w:asciiTheme="majorHAnsi" w:eastAsiaTheme="majorHAnsi" w:hAnsiTheme="majorHAnsi" w:cs="굴림"/>
          <w:kern w:val="0"/>
          <w:szCs w:val="20"/>
        </w:rPr>
        <w:t xml:space="preserve"> </w:t>
      </w:r>
      <w:r w:rsidR="001863E9">
        <w:rPr>
          <w:rFonts w:asciiTheme="majorHAnsi" w:eastAsiaTheme="majorHAnsi" w:hAnsiTheme="majorHAnsi" w:cs="굴림"/>
          <w:kern w:val="0"/>
          <w:szCs w:val="20"/>
        </w:rPr>
        <w:t>(</w:t>
      </w:r>
      <w:r w:rsidR="00F729AF" w:rsidRPr="00612D5C">
        <w:rPr>
          <w:rFonts w:asciiTheme="majorHAnsi" w:eastAsiaTheme="majorHAnsi" w:hAnsiTheme="majorHAnsi" w:cs="굴림"/>
          <w:kern w:val="0"/>
          <w:szCs w:val="20"/>
          <w:lang w:val="nl-NL"/>
        </w:rPr>
        <w:t>Basic U-Net / Dense U-Net / Residual U-Net / ResDense U-Net</w:t>
      </w:r>
      <w:r w:rsidR="001863E9">
        <w:rPr>
          <w:rFonts w:asciiTheme="majorHAnsi" w:eastAsiaTheme="majorHAnsi" w:hAnsiTheme="majorHAnsi" w:cs="굴림"/>
          <w:kern w:val="0"/>
          <w:szCs w:val="20"/>
          <w:lang w:val="nl-NL"/>
        </w:rPr>
        <w:t>)</w:t>
      </w:r>
    </w:p>
    <w:p w:rsidR="00C3505A" w:rsidRPr="00AD0EF4" w:rsidRDefault="00C3505A" w:rsidP="00AD0EF4">
      <w:pPr>
        <w:pStyle w:val="aa"/>
        <w:numPr>
          <w:ilvl w:val="0"/>
          <w:numId w:val="38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학습은 우분투 기반의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OS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시스템에 이미 검증된 </w:t>
      </w:r>
      <w:proofErr w:type="spellStart"/>
      <w:r w:rsidRPr="00AD0EF4">
        <w:rPr>
          <w:rFonts w:asciiTheme="majorHAnsi" w:eastAsiaTheme="majorHAnsi" w:hAnsiTheme="majorHAnsi" w:cs="굴림" w:hint="eastAsia"/>
          <w:kern w:val="0"/>
          <w:szCs w:val="20"/>
        </w:rPr>
        <w:t>Tensorflow</w:t>
      </w:r>
      <w:proofErr w:type="spellEnd"/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proofErr w:type="spellStart"/>
      <w:r w:rsidRPr="00AD0EF4">
        <w:rPr>
          <w:rFonts w:asciiTheme="majorHAnsi" w:eastAsiaTheme="majorHAnsi" w:hAnsiTheme="majorHAnsi" w:cs="굴림" w:hint="eastAsia"/>
          <w:kern w:val="0"/>
          <w:szCs w:val="20"/>
        </w:rPr>
        <w:t>Keras</w:t>
      </w:r>
      <w:proofErr w:type="spellEnd"/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등의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오픈툴킷을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사용하고 대용량의 데이터 처리를 위해 다수의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GPU</w:t>
      </w:r>
      <w:r w:rsidRPr="00AD0EF4">
        <w:rPr>
          <w:rFonts w:asciiTheme="majorHAnsi" w:eastAsiaTheme="majorHAnsi" w:hAnsiTheme="majorHAnsi" w:cs="굴림"/>
          <w:kern w:val="0"/>
          <w:szCs w:val="20"/>
        </w:rPr>
        <w:t>를 활용할 예정</w:t>
      </w:r>
      <w:r w:rsidR="00EA65DA">
        <w:rPr>
          <w:rFonts w:asciiTheme="majorHAnsi" w:eastAsiaTheme="majorHAnsi" w:hAnsiTheme="majorHAnsi" w:cs="굴림" w:hint="eastAsia"/>
          <w:kern w:val="0"/>
          <w:szCs w:val="20"/>
        </w:rPr>
        <w:t>이다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</w:p>
    <w:p w:rsidR="00D5109B" w:rsidRPr="00AD0EF4" w:rsidRDefault="00D5109B" w:rsidP="00AD0EF4">
      <w:pPr>
        <w:pStyle w:val="aa"/>
        <w:numPr>
          <w:ilvl w:val="0"/>
          <w:numId w:val="38"/>
        </w:numPr>
        <w:snapToGrid w:val="0"/>
        <w:spacing w:after="0" w:line="384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분할에 특화된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U-Net </w:t>
      </w:r>
      <w:r w:rsidRPr="00AD0EF4">
        <w:rPr>
          <w:rFonts w:asciiTheme="majorHAnsi" w:eastAsiaTheme="majorHAnsi" w:hAnsiTheme="majorHAnsi" w:cs="굴림"/>
          <w:kern w:val="0"/>
          <w:szCs w:val="20"/>
        </w:rPr>
        <w:t>아키텍처를 사용할 예정이며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다양한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파라메터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조합을 기반으로 학습하고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비교를 통해 최적의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파라메터를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선별</w:t>
      </w:r>
      <w:r w:rsidR="00EA65DA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</w:p>
    <w:p w:rsidR="00612D5C" w:rsidRPr="00E059CF" w:rsidRDefault="00D5109B" w:rsidP="00E059CF">
      <w:pPr>
        <w:pStyle w:val="aa"/>
        <w:numPr>
          <w:ilvl w:val="0"/>
          <w:numId w:val="38"/>
        </w:numPr>
        <w:snapToGrid w:val="0"/>
        <w:spacing w:after="0" w:line="384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별도로 체크된 </w:t>
      </w:r>
      <w:proofErr w:type="spellStart"/>
      <w:r w:rsidRPr="00AD0EF4">
        <w:rPr>
          <w:rFonts w:asciiTheme="majorHAnsi" w:eastAsiaTheme="majorHAnsi" w:hAnsiTheme="majorHAnsi" w:cs="굴림"/>
          <w:kern w:val="0"/>
          <w:szCs w:val="20"/>
        </w:rPr>
        <w:t>췌관이</w:t>
      </w:r>
      <w:proofErr w:type="spellEnd"/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늘어난 케이스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>지방축적이 있는 케이스들을 별도의 모델로 학습시켜보고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>그 결과를 별도의 분리없이 통합된 데이터로 학습된 모델과 그 결과를 비교</w:t>
      </w:r>
      <w:r w:rsidR="00EA65DA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612D5C">
        <w:rPr>
          <w:rFonts w:asciiTheme="majorHAnsi" w:eastAsiaTheme="majorHAnsi" w:hAnsiTheme="majorHAnsi" w:cs="굴림"/>
          <w:noProof/>
          <w:kern w:val="0"/>
          <w:szCs w:val="20"/>
        </w:rPr>
        <w:drawing>
          <wp:anchor distT="0" distB="0" distL="114300" distR="114300" simplePos="0" relativeHeight="251661312" behindDoc="1" locked="0" layoutInCell="1" allowOverlap="1" wp14:anchorId="1D4A1B32" wp14:editId="3F020DFA">
            <wp:simplePos x="457200" y="1152525"/>
            <wp:positionH relativeFrom="margin">
              <wp:align>center</wp:align>
            </wp:positionH>
            <wp:positionV relativeFrom="margin">
              <wp:align>top</wp:align>
            </wp:positionV>
            <wp:extent cx="5255260" cy="2506345"/>
            <wp:effectExtent l="0" t="0" r="2540" b="8255"/>
            <wp:wrapSquare wrapText="bothSides"/>
            <wp:docPr id="8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B6331BB6-91D1-6AFA-D45B-74F32FF142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B6331BB6-91D1-6AFA-D45B-74F32FF142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C3505A" w:rsidRDefault="00C3505A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Pr="00C3505A" w:rsidRDefault="00E059CF" w:rsidP="00C3505A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E059CF" w:rsidRDefault="00E059CF" w:rsidP="00E059CF">
      <w:pPr>
        <w:pStyle w:val="aa"/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4D70A2" w:rsidRPr="00E059CF" w:rsidRDefault="00E059CF" w:rsidP="00E059CF">
      <w:pPr>
        <w:snapToGrid w:val="0"/>
        <w:spacing w:line="360" w:lineRule="auto"/>
        <w:jc w:val="center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C3505A">
        <w:rPr>
          <w:rFonts w:asciiTheme="majorHAnsi" w:eastAsiaTheme="majorHAnsi" w:hAnsiTheme="majorHAnsi" w:cs="굴림"/>
          <w:kern w:val="0"/>
          <w:szCs w:val="20"/>
        </w:rPr>
        <w:t xml:space="preserve">그림 </w:t>
      </w:r>
      <w:r>
        <w:rPr>
          <w:rFonts w:asciiTheme="majorHAnsi" w:eastAsiaTheme="majorHAnsi" w:hAnsiTheme="majorHAnsi" w:cs="굴림"/>
          <w:kern w:val="0"/>
          <w:szCs w:val="20"/>
        </w:rPr>
        <w:t>5</w:t>
      </w:r>
      <w:r w:rsidRPr="00C3505A">
        <w:rPr>
          <w:rFonts w:asciiTheme="majorHAnsi" w:eastAsiaTheme="majorHAnsi" w:hAnsiTheme="majorHAnsi" w:cs="굴림" w:hint="eastAsia"/>
          <w:kern w:val="0"/>
          <w:szCs w:val="20"/>
        </w:rPr>
        <w:t xml:space="preserve">. </w:t>
      </w:r>
      <w:r w:rsidR="00F729AF" w:rsidRPr="00E059CF">
        <w:rPr>
          <w:rFonts w:asciiTheme="majorHAnsi" w:eastAsiaTheme="majorHAnsi" w:hAnsiTheme="majorHAnsi" w:cs="굴림"/>
          <w:kern w:val="0"/>
          <w:szCs w:val="20"/>
        </w:rPr>
        <w:t>Trained each model using four types of 3D U-Net-based architectures</w:t>
      </w:r>
    </w:p>
    <w:p w:rsidR="00E059CF" w:rsidRPr="00E059CF" w:rsidRDefault="00E059CF" w:rsidP="00E059CF">
      <w:pPr>
        <w:pStyle w:val="aa"/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</w:p>
    <w:p w:rsidR="00C3505A" w:rsidRPr="00C3505A" w:rsidRDefault="00C3505A" w:rsidP="00AD0EF4">
      <w:pPr>
        <w:pStyle w:val="aa"/>
        <w:numPr>
          <w:ilvl w:val="0"/>
          <w:numId w:val="31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C3505A">
        <w:rPr>
          <w:rFonts w:asciiTheme="majorHAnsi" w:eastAsiaTheme="majorHAnsi" w:hAnsiTheme="majorHAnsi" w:cs="굴림"/>
          <w:kern w:val="0"/>
          <w:szCs w:val="20"/>
        </w:rPr>
        <w:t>췌장 체적 측정 알고리즘의 검증 및 최적화</w:t>
      </w:r>
    </w:p>
    <w:p w:rsidR="00C3505A" w:rsidRPr="00C3505A" w:rsidRDefault="00C3505A" w:rsidP="00AD0EF4">
      <w:pPr>
        <w:pStyle w:val="aa"/>
        <w:numPr>
          <w:ilvl w:val="0"/>
          <w:numId w:val="39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C3505A">
        <w:rPr>
          <w:rFonts w:asciiTheme="majorHAnsi" w:eastAsiaTheme="majorHAnsi" w:hAnsiTheme="majorHAnsi" w:cs="굴림"/>
          <w:kern w:val="0"/>
          <w:szCs w:val="20"/>
        </w:rPr>
        <w:t>알고리즘의 임상적 검증 및 평가를 통한 알고리즘 최적화</w:t>
      </w:r>
    </w:p>
    <w:p w:rsidR="00C3505A" w:rsidRPr="00AD0EF4" w:rsidRDefault="00C3505A" w:rsidP="00AD0EF4">
      <w:pPr>
        <w:pStyle w:val="aa"/>
        <w:numPr>
          <w:ilvl w:val="0"/>
          <w:numId w:val="40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>개발된 췌장 체적</w:t>
      </w:r>
      <w:r w:rsidR="005C56D2">
        <w:rPr>
          <w:rFonts w:asciiTheme="majorHAnsi" w:eastAsiaTheme="majorHAnsi" w:hAnsiTheme="majorHAnsi" w:cs="굴림" w:hint="eastAsia"/>
          <w:kern w:val="0"/>
          <w:szCs w:val="20"/>
        </w:rPr>
        <w:t xml:space="preserve"> 측정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 알고리즘을 임상의가 직접 사용 및 테스트하고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>임상에서 필요한 성능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>기능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임상적 견해에 따른 성능 평가 등을 통해 임상적 유용성을 높일 수 있도록 </w:t>
      </w:r>
      <w:r w:rsidR="00EA65DA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</w:p>
    <w:p w:rsidR="00C3505A" w:rsidRPr="00AD0EF4" w:rsidRDefault="00C3505A" w:rsidP="00AD0EF4">
      <w:pPr>
        <w:pStyle w:val="aa"/>
        <w:numPr>
          <w:ilvl w:val="0"/>
          <w:numId w:val="40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AD0EF4">
        <w:rPr>
          <w:rFonts w:asciiTheme="majorHAnsi" w:eastAsiaTheme="majorHAnsi" w:hAnsiTheme="majorHAnsi" w:cs="굴림"/>
          <w:kern w:val="0"/>
          <w:szCs w:val="20"/>
        </w:rPr>
        <w:t>별도로 테스트 데이터를 대상으로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, </w:t>
      </w:r>
      <w:r w:rsidRPr="00AD0EF4">
        <w:rPr>
          <w:rFonts w:asciiTheme="majorHAnsi" w:eastAsiaTheme="majorHAnsi" w:hAnsiTheme="majorHAnsi" w:cs="굴림"/>
          <w:kern w:val="0"/>
          <w:szCs w:val="20"/>
        </w:rPr>
        <w:t>개발된 췌장 체적 알고리즘을 통해 얻은 체적과 임상에서 직접 측정한 체적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/>
          <w:kern w:val="0"/>
          <w:szCs w:val="20"/>
        </w:rPr>
        <w:t>간의 상관관계를 분석하여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, r &gt; 0.9</w:t>
      </w:r>
      <w:r w:rsidR="00580C3B">
        <w:rPr>
          <w:rFonts w:asciiTheme="majorHAnsi" w:eastAsiaTheme="majorHAnsi" w:hAnsiTheme="majorHAnsi" w:cs="굴림"/>
          <w:kern w:val="0"/>
          <w:szCs w:val="20"/>
        </w:rPr>
        <w:t xml:space="preserve"> 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 xml:space="preserve">(p&lt;0.005) </w:t>
      </w:r>
      <w:r w:rsidRPr="00AD0EF4">
        <w:rPr>
          <w:rFonts w:asciiTheme="majorHAnsi" w:eastAsiaTheme="majorHAnsi" w:hAnsiTheme="majorHAnsi" w:cs="굴림"/>
          <w:kern w:val="0"/>
          <w:szCs w:val="20"/>
        </w:rPr>
        <w:t xml:space="preserve">이상의 상관성을 확보하는 것을 목표로 </w:t>
      </w:r>
      <w:r w:rsidR="00EA65DA">
        <w:rPr>
          <w:rFonts w:asciiTheme="majorHAnsi" w:eastAsiaTheme="majorHAnsi" w:hAnsiTheme="majorHAnsi" w:cs="굴림" w:hint="eastAsia"/>
          <w:kern w:val="0"/>
          <w:szCs w:val="20"/>
        </w:rPr>
        <w:t>한다</w:t>
      </w:r>
      <w:r w:rsidRPr="00AD0EF4">
        <w:rPr>
          <w:rFonts w:asciiTheme="majorHAnsi" w:eastAsiaTheme="majorHAnsi" w:hAnsiTheme="majorHAnsi" w:cs="굴림" w:hint="eastAsia"/>
          <w:kern w:val="0"/>
          <w:szCs w:val="20"/>
        </w:rPr>
        <w:t>.</w:t>
      </w:r>
    </w:p>
    <w:p w:rsidR="00E059CF" w:rsidRDefault="00E059CF" w:rsidP="00C3505A">
      <w:pPr>
        <w:spacing w:after="0" w:line="360" w:lineRule="auto"/>
        <w:ind w:firstLineChars="200" w:firstLine="400"/>
        <w:jc w:val="left"/>
        <w:rPr>
          <w:rFonts w:asciiTheme="majorHAnsi" w:eastAsiaTheme="majorHAnsi" w:hAnsiTheme="majorHAnsi"/>
          <w:szCs w:val="20"/>
        </w:rPr>
      </w:pPr>
    </w:p>
    <w:p w:rsidR="00E059CF" w:rsidRDefault="00E059CF">
      <w:pPr>
        <w:widowControl/>
        <w:wordWrap/>
        <w:autoSpaceDE/>
        <w:autoSpaceDN/>
        <w:rPr>
          <w:rFonts w:asciiTheme="majorHAnsi" w:eastAsiaTheme="majorHAnsi" w:hAnsiTheme="majorHAnsi"/>
          <w:szCs w:val="20"/>
        </w:rPr>
      </w:pPr>
      <w:r>
        <w:rPr>
          <w:rFonts w:asciiTheme="majorHAnsi" w:eastAsiaTheme="majorHAnsi" w:hAnsiTheme="majorHAnsi"/>
          <w:szCs w:val="20"/>
        </w:rPr>
        <w:br w:type="page"/>
      </w:r>
    </w:p>
    <w:p w:rsidR="00376769" w:rsidRPr="006D13D7" w:rsidRDefault="00376769" w:rsidP="00AD0EF4">
      <w:pPr>
        <w:pStyle w:val="aa"/>
        <w:numPr>
          <w:ilvl w:val="0"/>
          <w:numId w:val="23"/>
        </w:numPr>
        <w:spacing w:after="0" w:line="360" w:lineRule="auto"/>
        <w:ind w:leftChars="0"/>
        <w:jc w:val="left"/>
        <w:rPr>
          <w:rFonts w:asciiTheme="majorHAnsi" w:eastAsiaTheme="majorHAnsi" w:hAnsiTheme="majorHAnsi"/>
          <w:b/>
          <w:szCs w:val="20"/>
        </w:rPr>
      </w:pPr>
      <w:r w:rsidRPr="006D13D7">
        <w:rPr>
          <w:rFonts w:asciiTheme="majorHAnsi" w:eastAsiaTheme="majorHAnsi" w:hAnsiTheme="majorHAnsi"/>
          <w:b/>
          <w:szCs w:val="20"/>
        </w:rPr>
        <w:lastRenderedPageBreak/>
        <w:t xml:space="preserve">예상되는 연구결과 및 발전방향 </w:t>
      </w:r>
    </w:p>
    <w:p w:rsidR="00C3505A" w:rsidRPr="00C3505A" w:rsidRDefault="00FC1DB7" w:rsidP="00AD0EF4">
      <w:pPr>
        <w:pStyle w:val="1"/>
        <w:numPr>
          <w:ilvl w:val="0"/>
          <w:numId w:val="41"/>
        </w:numPr>
        <w:spacing w:line="360" w:lineRule="auto"/>
        <w:rPr>
          <w:rFonts w:asciiTheme="majorHAnsi" w:eastAsiaTheme="majorHAnsi" w:hAnsiTheme="majorHAnsi"/>
          <w:color w:val="auto"/>
          <w:sz w:val="20"/>
        </w:rPr>
      </w:pPr>
      <w:r>
        <w:rPr>
          <w:rFonts w:asciiTheme="majorHAnsi" w:eastAsiaTheme="majorHAnsi" w:hAnsiTheme="majorHAnsi" w:hint="eastAsia"/>
          <w:color w:val="auto"/>
          <w:sz w:val="20"/>
        </w:rPr>
        <w:t xml:space="preserve">선행 연구에서 </w:t>
      </w:r>
      <w:r w:rsidR="00C3505A" w:rsidRPr="00C3505A">
        <w:rPr>
          <w:rFonts w:asciiTheme="majorHAnsi" w:eastAsiaTheme="majorHAnsi" w:hAnsiTheme="majorHAnsi"/>
          <w:color w:val="auto"/>
          <w:sz w:val="20"/>
        </w:rPr>
        <w:t xml:space="preserve">복부 </w:t>
      </w:r>
      <w:r w:rsidR="00C3505A" w:rsidRPr="00C3505A">
        <w:rPr>
          <w:rFonts w:asciiTheme="majorHAnsi" w:eastAsiaTheme="majorHAnsi" w:hAnsiTheme="majorHAnsi" w:hint="eastAsia"/>
          <w:color w:val="auto"/>
          <w:sz w:val="20"/>
        </w:rPr>
        <w:t>CT</w:t>
      </w:r>
      <w:r w:rsidR="00C3505A" w:rsidRPr="00C3505A">
        <w:rPr>
          <w:rFonts w:asciiTheme="majorHAnsi" w:eastAsiaTheme="majorHAnsi" w:hAnsiTheme="majorHAnsi"/>
          <w:color w:val="auto"/>
          <w:sz w:val="20"/>
        </w:rPr>
        <w:t>에서의</w:t>
      </w:r>
      <w:r>
        <w:rPr>
          <w:rFonts w:asciiTheme="majorHAnsi" w:eastAsiaTheme="majorHAnsi" w:hAnsiTheme="majorHAnsi" w:hint="eastAsia"/>
          <w:color w:val="auto"/>
          <w:sz w:val="20"/>
        </w:rPr>
        <w:t xml:space="preserve"> 정상</w:t>
      </w:r>
      <w:r w:rsidR="00C3505A" w:rsidRPr="00C3505A">
        <w:rPr>
          <w:rFonts w:asciiTheme="majorHAnsi" w:eastAsiaTheme="majorHAnsi" w:hAnsiTheme="majorHAnsi"/>
          <w:color w:val="auto"/>
          <w:sz w:val="20"/>
        </w:rPr>
        <w:t xml:space="preserve"> 췌장 자동 분할 및 기술 개발</w:t>
      </w:r>
      <w:r w:rsidR="00612D5C">
        <w:rPr>
          <w:rFonts w:asciiTheme="majorHAnsi" w:eastAsiaTheme="majorHAnsi" w:hAnsiTheme="majorHAnsi" w:hint="eastAsia"/>
          <w:color w:val="auto"/>
          <w:sz w:val="20"/>
        </w:rPr>
        <w:t xml:space="preserve"> (</w:t>
      </w:r>
      <w:r w:rsidR="00612D5C">
        <w:rPr>
          <w:rFonts w:asciiTheme="majorHAnsi" w:eastAsiaTheme="majorHAnsi" w:hAnsiTheme="majorHAnsi"/>
          <w:color w:val="auto"/>
          <w:sz w:val="20"/>
        </w:rPr>
        <w:t>F</w:t>
      </w:r>
      <w:r w:rsidR="00612D5C">
        <w:rPr>
          <w:rFonts w:asciiTheme="majorHAnsi" w:eastAsiaTheme="majorHAnsi" w:hAnsiTheme="majorHAnsi" w:hint="eastAsia"/>
          <w:color w:val="auto"/>
          <w:sz w:val="20"/>
        </w:rPr>
        <w:t>or normal pancreas)</w:t>
      </w:r>
    </w:p>
    <w:p w:rsidR="00C3505A" w:rsidRDefault="00C3505A" w:rsidP="00AD0EF4">
      <w:pPr>
        <w:pStyle w:val="a3"/>
        <w:widowControl w:val="0"/>
        <w:numPr>
          <w:ilvl w:val="0"/>
          <w:numId w:val="42"/>
        </w:numPr>
        <w:wordWrap w:val="0"/>
        <w:autoSpaceDE w:val="0"/>
        <w:autoSpaceDN w:val="0"/>
        <w:spacing w:line="360" w:lineRule="auto"/>
        <w:textAlignment w:val="baseline"/>
        <w:rPr>
          <w:rFonts w:asciiTheme="majorHAnsi" w:eastAsiaTheme="majorHAnsi" w:hAnsiTheme="majorHAnsi"/>
          <w:color w:val="auto"/>
          <w:szCs w:val="22"/>
        </w:rPr>
      </w:pPr>
      <w:r w:rsidRPr="00FC1DB7">
        <w:rPr>
          <w:rFonts w:asciiTheme="majorHAnsi" w:eastAsiaTheme="majorHAnsi" w:hAnsiTheme="majorHAnsi"/>
          <w:color w:val="auto"/>
          <w:szCs w:val="22"/>
        </w:rPr>
        <w:t>본 연구팀은 선행</w:t>
      </w:r>
      <w:r w:rsidR="00FC1DB7">
        <w:rPr>
          <w:rFonts w:asciiTheme="majorHAnsi" w:eastAsiaTheme="majorHAnsi" w:hAnsiTheme="majorHAnsi" w:hint="eastAsia"/>
          <w:color w:val="auto"/>
          <w:szCs w:val="22"/>
        </w:rPr>
        <w:t xml:space="preserve"> </w:t>
      </w:r>
      <w:r w:rsidRPr="00FC1DB7">
        <w:rPr>
          <w:rFonts w:asciiTheme="majorHAnsi" w:eastAsiaTheme="majorHAnsi" w:hAnsiTheme="majorHAnsi"/>
          <w:color w:val="auto"/>
          <w:szCs w:val="22"/>
        </w:rPr>
        <w:t xml:space="preserve">연구로 </w:t>
      </w:r>
      <w:r w:rsidR="00FC1DB7" w:rsidRPr="00FC1DB7">
        <w:rPr>
          <w:rFonts w:asciiTheme="majorHAnsi" w:eastAsiaTheme="majorHAnsi" w:hAnsiTheme="majorHAnsi"/>
          <w:color w:val="auto"/>
          <w:szCs w:val="22"/>
        </w:rPr>
        <w:t>1,006</w:t>
      </w:r>
      <w:r w:rsidR="005C56D2">
        <w:rPr>
          <w:rFonts w:asciiTheme="majorHAnsi" w:eastAsiaTheme="majorHAnsi" w:hAnsiTheme="majorHAnsi" w:hint="eastAsia"/>
          <w:color w:val="auto"/>
          <w:szCs w:val="22"/>
        </w:rPr>
        <w:t>명</w:t>
      </w:r>
      <w:r w:rsidRPr="00FC1DB7">
        <w:rPr>
          <w:rFonts w:asciiTheme="majorHAnsi" w:eastAsiaTheme="majorHAnsi" w:hAnsiTheme="majorHAnsi"/>
          <w:color w:val="auto"/>
          <w:szCs w:val="22"/>
        </w:rPr>
        <w:t>의</w:t>
      </w:r>
      <w:r w:rsidR="005C56D2">
        <w:rPr>
          <w:rFonts w:asciiTheme="majorHAnsi" w:eastAsiaTheme="majorHAnsi" w:hAnsiTheme="majorHAnsi" w:hint="eastAsia"/>
          <w:color w:val="auto"/>
          <w:szCs w:val="22"/>
        </w:rPr>
        <w:t xml:space="preserve"> 복부</w:t>
      </w:r>
      <w:r w:rsidRPr="00FC1DB7">
        <w:rPr>
          <w:rFonts w:asciiTheme="majorHAnsi" w:eastAsiaTheme="majorHAnsi" w:hAnsiTheme="majorHAnsi" w:hint="eastAsia"/>
          <w:color w:val="auto"/>
          <w:szCs w:val="22"/>
        </w:rPr>
        <w:t xml:space="preserve"> CT</w:t>
      </w:r>
      <w:r w:rsidRPr="00FC1DB7">
        <w:rPr>
          <w:rFonts w:asciiTheme="majorHAnsi" w:eastAsiaTheme="majorHAnsi" w:hAnsiTheme="majorHAnsi"/>
          <w:color w:val="auto"/>
          <w:szCs w:val="22"/>
        </w:rPr>
        <w:t xml:space="preserve">를 수집하여 </w:t>
      </w:r>
      <w:proofErr w:type="spellStart"/>
      <w:r w:rsidRPr="00FC1DB7">
        <w:rPr>
          <w:rFonts w:asciiTheme="majorHAnsi" w:eastAsiaTheme="majorHAnsi" w:hAnsiTheme="majorHAnsi"/>
          <w:color w:val="auto"/>
          <w:szCs w:val="22"/>
        </w:rPr>
        <w:t>딥러닝</w:t>
      </w:r>
      <w:proofErr w:type="spellEnd"/>
      <w:r w:rsidRPr="00FC1DB7">
        <w:rPr>
          <w:rFonts w:asciiTheme="majorHAnsi" w:eastAsiaTheme="majorHAnsi" w:hAnsiTheme="majorHAnsi"/>
          <w:color w:val="auto"/>
          <w:szCs w:val="22"/>
        </w:rPr>
        <w:t xml:space="preserve"> 모델을 학습 및 테스트</w:t>
      </w:r>
      <w:r w:rsidRPr="00FC1DB7">
        <w:rPr>
          <w:rFonts w:asciiTheme="majorHAnsi" w:eastAsiaTheme="majorHAnsi" w:hAnsiTheme="majorHAnsi" w:hint="eastAsia"/>
          <w:color w:val="auto"/>
          <w:szCs w:val="22"/>
        </w:rPr>
        <w:t xml:space="preserve">, </w:t>
      </w:r>
      <w:r w:rsidRPr="00FC1DB7">
        <w:rPr>
          <w:rFonts w:asciiTheme="majorHAnsi" w:eastAsiaTheme="majorHAnsi" w:hAnsiTheme="majorHAnsi"/>
          <w:color w:val="auto"/>
          <w:szCs w:val="22"/>
        </w:rPr>
        <w:t xml:space="preserve">그 결과를 </w:t>
      </w:r>
      <w:r w:rsidRPr="00FC1DB7">
        <w:rPr>
          <w:rFonts w:asciiTheme="majorHAnsi" w:eastAsiaTheme="majorHAnsi" w:hAnsiTheme="majorHAnsi" w:hint="eastAsia"/>
          <w:color w:val="auto"/>
          <w:szCs w:val="22"/>
        </w:rPr>
        <w:t>3</w:t>
      </w:r>
      <w:r w:rsidRPr="00FC1DB7">
        <w:rPr>
          <w:rFonts w:asciiTheme="majorHAnsi" w:eastAsiaTheme="majorHAnsi" w:hAnsiTheme="majorHAnsi"/>
          <w:color w:val="auto"/>
          <w:szCs w:val="22"/>
        </w:rPr>
        <w:t xml:space="preserve">차원 렌더링하여 췌장 </w:t>
      </w:r>
      <w:r w:rsidRPr="00FC1DB7">
        <w:rPr>
          <w:rFonts w:asciiTheme="majorHAnsi" w:eastAsiaTheme="majorHAnsi" w:hAnsiTheme="majorHAnsi" w:hint="eastAsia"/>
          <w:color w:val="auto"/>
          <w:szCs w:val="22"/>
        </w:rPr>
        <w:t>volumetry</w:t>
      </w:r>
      <w:r w:rsidRPr="00FC1DB7">
        <w:rPr>
          <w:rFonts w:asciiTheme="majorHAnsi" w:eastAsiaTheme="majorHAnsi" w:hAnsiTheme="majorHAnsi"/>
          <w:color w:val="auto"/>
          <w:szCs w:val="22"/>
        </w:rPr>
        <w:t>의 개발 프로세스를 구축하고</w:t>
      </w:r>
      <w:r w:rsidRPr="00FC1DB7">
        <w:rPr>
          <w:rFonts w:asciiTheme="majorHAnsi" w:eastAsiaTheme="majorHAnsi" w:hAnsiTheme="majorHAnsi" w:hint="eastAsia"/>
          <w:color w:val="auto"/>
          <w:szCs w:val="22"/>
        </w:rPr>
        <w:t xml:space="preserve">, </w:t>
      </w:r>
      <w:r w:rsidRPr="00FC1DB7">
        <w:rPr>
          <w:rFonts w:asciiTheme="majorHAnsi" w:eastAsiaTheme="majorHAnsi" w:hAnsiTheme="majorHAnsi"/>
          <w:color w:val="auto"/>
          <w:szCs w:val="22"/>
        </w:rPr>
        <w:t>실현 가능성을 확인</w:t>
      </w:r>
      <w:r w:rsidR="00EA65DA" w:rsidRPr="00FC1DB7">
        <w:rPr>
          <w:rFonts w:asciiTheme="majorHAnsi" w:eastAsiaTheme="majorHAnsi" w:hAnsiTheme="majorHAnsi" w:hint="eastAsia"/>
          <w:color w:val="auto"/>
          <w:szCs w:val="22"/>
        </w:rPr>
        <w:t>하였다</w:t>
      </w:r>
      <w:r w:rsidRPr="00FC1DB7">
        <w:rPr>
          <w:rFonts w:asciiTheme="majorHAnsi" w:eastAsiaTheme="majorHAnsi" w:hAnsiTheme="majorHAnsi" w:hint="eastAsia"/>
          <w:color w:val="auto"/>
          <w:szCs w:val="22"/>
        </w:rPr>
        <w:t>.</w:t>
      </w:r>
    </w:p>
    <w:p w:rsidR="00FC1DB7" w:rsidRPr="00FC1DB7" w:rsidRDefault="00FC1DB7" w:rsidP="00580C3B">
      <w:pPr>
        <w:pStyle w:val="a3"/>
        <w:widowControl w:val="0"/>
        <w:wordWrap w:val="0"/>
        <w:autoSpaceDE w:val="0"/>
        <w:autoSpaceDN w:val="0"/>
        <w:spacing w:line="360" w:lineRule="auto"/>
        <w:ind w:left="800"/>
        <w:jc w:val="center"/>
        <w:textAlignment w:val="baseline"/>
        <w:rPr>
          <w:rFonts w:asciiTheme="majorHAnsi" w:eastAsiaTheme="majorHAnsi" w:hAnsiTheme="majorHAnsi"/>
          <w:color w:val="auto"/>
          <w:szCs w:val="22"/>
        </w:rPr>
      </w:pPr>
      <w:r>
        <w:rPr>
          <w:noProof/>
        </w:rPr>
        <w:drawing>
          <wp:inline distT="0" distB="0" distL="0" distR="0" wp14:anchorId="03DA1FD3" wp14:editId="3F1D0177">
            <wp:extent cx="5960752" cy="1419225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0273" cy="14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B7" w:rsidRPr="00FC1DB7" w:rsidRDefault="00580C3B" w:rsidP="00FC1DB7">
      <w:pPr>
        <w:pStyle w:val="EndNoteBibliography"/>
        <w:numPr>
          <w:ilvl w:val="0"/>
          <w:numId w:val="42"/>
        </w:numPr>
        <w:spacing w:after="0" w:line="360" w:lineRule="auto"/>
        <w:rPr>
          <w:rFonts w:asciiTheme="majorHAnsi" w:eastAsiaTheme="majorHAnsi" w:hAnsiTheme="majorHAnsi" w:cs="Tahoma"/>
          <w:szCs w:val="20"/>
        </w:rPr>
      </w:pPr>
      <w:r>
        <w:rPr>
          <w:rFonts w:asciiTheme="majorHAnsi" w:eastAsiaTheme="majorHAnsi" w:hAnsiTheme="majorHAnsi" w:hint="eastAsia"/>
        </w:rPr>
        <w:t xml:space="preserve">선행 연구에서는 </w:t>
      </w:r>
      <w:r>
        <w:rPr>
          <w:rFonts w:asciiTheme="majorHAnsi" w:eastAsiaTheme="majorHAnsi" w:hAnsiTheme="majorHAnsi"/>
        </w:rPr>
        <w:t xml:space="preserve">internal validation </w:t>
      </w:r>
      <w:r>
        <w:rPr>
          <w:rFonts w:asciiTheme="majorHAnsi" w:eastAsiaTheme="majorHAnsi" w:hAnsiTheme="majorHAnsi" w:hint="eastAsia"/>
        </w:rPr>
        <w:t xml:space="preserve">으로 </w:t>
      </w:r>
      <w:r w:rsidR="00FC1DB7" w:rsidRPr="00FC1DB7">
        <w:rPr>
          <w:rFonts w:asciiTheme="majorHAnsi" w:eastAsiaTheme="majorHAnsi" w:hAnsiTheme="majorHAnsi"/>
        </w:rPr>
        <w:t>4-</w:t>
      </w:r>
      <w:r w:rsidR="00FC1DB7" w:rsidRPr="00FC1DB7">
        <w:rPr>
          <w:rFonts w:asciiTheme="majorHAnsi" w:eastAsiaTheme="majorHAnsi" w:hAnsiTheme="majorHAnsi" w:hint="eastAsia"/>
        </w:rPr>
        <w:t>fold cross-validation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방법으로 4가지</w:t>
      </w:r>
      <w:r w:rsidR="00C3505A" w:rsidRPr="00FC1DB7">
        <w:rPr>
          <w:rFonts w:asciiTheme="majorHAnsi" w:eastAsiaTheme="majorHAnsi" w:hAnsiTheme="majorHAnsi"/>
        </w:rPr>
        <w:t xml:space="preserve"> 딥러닝 모델을 학습</w:t>
      </w:r>
      <w:r w:rsidR="00FC1DB7" w:rsidRPr="00FC1DB7">
        <w:rPr>
          <w:rFonts w:asciiTheme="majorHAnsi" w:eastAsiaTheme="majorHAnsi" w:hAnsiTheme="majorHAnsi" w:hint="eastAsia"/>
        </w:rPr>
        <w:t>하여</w:t>
      </w:r>
      <w:r>
        <w:rPr>
          <w:rFonts w:asciiTheme="majorHAnsi" w:eastAsiaTheme="majorHAnsi" w:hAnsiTheme="majorHAnsi" w:hint="eastAsia"/>
        </w:rPr>
        <w:t xml:space="preserve"> 최종</w:t>
      </w:r>
      <w:r w:rsidR="00C3505A" w:rsidRPr="00FC1DB7">
        <w:rPr>
          <w:rFonts w:asciiTheme="majorHAnsi" w:eastAsiaTheme="majorHAnsi" w:hAnsiTheme="majorHAnsi" w:hint="eastAsia"/>
        </w:rPr>
        <w:t xml:space="preserve"> 8</w:t>
      </w:r>
      <w:r w:rsidR="00FC1DB7" w:rsidRPr="00FC1DB7">
        <w:rPr>
          <w:rFonts w:asciiTheme="majorHAnsi" w:eastAsiaTheme="majorHAnsi" w:hAnsiTheme="majorHAnsi"/>
        </w:rPr>
        <w:t>6</w:t>
      </w:r>
      <w:r w:rsidR="00C3505A" w:rsidRPr="00FC1DB7">
        <w:rPr>
          <w:rFonts w:asciiTheme="majorHAnsi" w:eastAsiaTheme="majorHAnsi" w:hAnsiTheme="majorHAnsi" w:hint="eastAsia"/>
        </w:rPr>
        <w:t>.</w:t>
      </w:r>
      <w:r w:rsidR="00FC1DB7" w:rsidRPr="00FC1DB7">
        <w:rPr>
          <w:rFonts w:asciiTheme="majorHAnsi" w:eastAsiaTheme="majorHAnsi" w:hAnsiTheme="majorHAnsi"/>
        </w:rPr>
        <w:t>9</w:t>
      </w:r>
      <w:r w:rsidR="00C3505A" w:rsidRPr="00FC1DB7">
        <w:rPr>
          <w:rFonts w:asciiTheme="majorHAnsi" w:eastAsiaTheme="majorHAnsi" w:hAnsiTheme="majorHAnsi" w:hint="eastAsia"/>
        </w:rPr>
        <w:t>%</w:t>
      </w:r>
      <w:r w:rsidR="00FC1DB7" w:rsidRPr="00FC1DB7">
        <w:rPr>
          <w:rFonts w:asciiTheme="majorHAnsi" w:eastAsiaTheme="majorHAnsi" w:hAnsiTheme="majorHAnsi"/>
        </w:rPr>
        <w:t xml:space="preserve"> </w:t>
      </w:r>
      <w:r w:rsidR="00FC1DB7" w:rsidRPr="00FC1DB7">
        <w:rPr>
          <w:rFonts w:asciiTheme="majorHAnsi" w:eastAsiaTheme="majorHAnsi" w:hAnsiTheme="majorHAnsi" w:hint="eastAsia"/>
        </w:rPr>
        <w:t>의</w:t>
      </w:r>
      <w:r w:rsidR="00C3505A" w:rsidRPr="00FC1DB7">
        <w:rPr>
          <w:rFonts w:asciiTheme="majorHAnsi" w:eastAsiaTheme="majorHAnsi" w:hAnsiTheme="majorHAnsi" w:hint="eastAsia"/>
        </w:rPr>
        <w:t xml:space="preserve"> </w:t>
      </w:r>
      <w:r w:rsidR="00FC1DB7" w:rsidRPr="00FC1DB7">
        <w:rPr>
          <w:rFonts w:asciiTheme="majorHAnsi" w:eastAsiaTheme="majorHAnsi" w:hAnsiTheme="majorHAnsi" w:hint="eastAsia"/>
        </w:rPr>
        <w:t xml:space="preserve">precision </w:t>
      </w:r>
      <w:r w:rsidR="00C3505A" w:rsidRPr="00FC1DB7">
        <w:rPr>
          <w:rFonts w:asciiTheme="majorHAnsi" w:eastAsiaTheme="majorHAnsi" w:hAnsiTheme="majorHAnsi" w:hint="eastAsia"/>
        </w:rPr>
        <w:t>(</w:t>
      </w:r>
      <w:r w:rsidR="00FC1DB7" w:rsidRPr="00FC1DB7">
        <w:rPr>
          <w:rFonts w:asciiTheme="majorHAnsi" w:eastAsiaTheme="majorHAnsi" w:hAnsiTheme="majorHAnsi"/>
        </w:rPr>
        <w:t>positive predictive value</w:t>
      </w:r>
      <w:r w:rsidR="00C3505A" w:rsidRPr="00FC1DB7">
        <w:rPr>
          <w:rFonts w:asciiTheme="majorHAnsi" w:eastAsiaTheme="majorHAnsi" w:hAnsiTheme="majorHAnsi" w:hint="eastAsia"/>
        </w:rPr>
        <w:t xml:space="preserve">), </w:t>
      </w:r>
      <w:r w:rsidR="00FC1DB7" w:rsidRPr="00FC1DB7">
        <w:rPr>
          <w:rFonts w:asciiTheme="majorHAnsi" w:eastAsiaTheme="majorHAnsi" w:hAnsiTheme="majorHAnsi"/>
        </w:rPr>
        <w:t xml:space="preserve">84.2% </w:t>
      </w:r>
      <w:r w:rsidR="00FC1DB7" w:rsidRPr="00FC1DB7">
        <w:rPr>
          <w:rFonts w:asciiTheme="majorHAnsi" w:eastAsiaTheme="majorHAnsi" w:hAnsiTheme="majorHAnsi" w:hint="eastAsia"/>
        </w:rPr>
        <w:t xml:space="preserve">의 </w:t>
      </w:r>
      <w:r w:rsidR="00FC1DB7" w:rsidRPr="00FC1DB7">
        <w:rPr>
          <w:rFonts w:asciiTheme="majorHAnsi" w:eastAsiaTheme="majorHAnsi" w:hAnsiTheme="majorHAnsi"/>
        </w:rPr>
        <w:t xml:space="preserve">recall </w:t>
      </w:r>
      <w:r w:rsidR="00C3505A" w:rsidRPr="00FC1DB7">
        <w:rPr>
          <w:rFonts w:asciiTheme="majorHAnsi" w:eastAsiaTheme="majorHAnsi" w:hAnsiTheme="majorHAnsi" w:hint="eastAsia"/>
        </w:rPr>
        <w:t>(</w:t>
      </w:r>
      <w:r w:rsidR="00FC1DB7" w:rsidRPr="00FC1DB7">
        <w:rPr>
          <w:rFonts w:asciiTheme="majorHAnsi" w:eastAsiaTheme="majorHAnsi" w:hAnsiTheme="majorHAnsi"/>
        </w:rPr>
        <w:t>s</w:t>
      </w:r>
      <w:r w:rsidR="00C3505A" w:rsidRPr="00FC1DB7">
        <w:rPr>
          <w:rFonts w:asciiTheme="majorHAnsi" w:eastAsiaTheme="majorHAnsi" w:hAnsiTheme="majorHAnsi" w:hint="eastAsia"/>
        </w:rPr>
        <w:t>pecificity),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그리고</w:t>
      </w:r>
      <w:r w:rsidR="00C3505A" w:rsidRPr="00FC1DB7">
        <w:rPr>
          <w:rFonts w:asciiTheme="majorHAnsi" w:eastAsiaTheme="majorHAnsi" w:hAnsiTheme="majorHAnsi" w:hint="eastAsia"/>
        </w:rPr>
        <w:t xml:space="preserve"> 8</w:t>
      </w:r>
      <w:r w:rsidR="00FC1DB7" w:rsidRPr="00FC1DB7">
        <w:rPr>
          <w:rFonts w:asciiTheme="majorHAnsi" w:eastAsiaTheme="majorHAnsi" w:hAnsiTheme="majorHAnsi"/>
        </w:rPr>
        <w:t>4</w:t>
      </w:r>
      <w:r w:rsidR="00C3505A" w:rsidRPr="00FC1DB7">
        <w:rPr>
          <w:rFonts w:asciiTheme="majorHAnsi" w:eastAsiaTheme="majorHAnsi" w:hAnsiTheme="majorHAnsi" w:hint="eastAsia"/>
        </w:rPr>
        <w:t>.2%</w:t>
      </w:r>
      <w:r w:rsidR="00FC1DB7" w:rsidRPr="00FC1DB7">
        <w:rPr>
          <w:rFonts w:asciiTheme="majorHAnsi" w:eastAsiaTheme="majorHAnsi" w:hAnsiTheme="majorHAnsi"/>
        </w:rPr>
        <w:t xml:space="preserve"> </w:t>
      </w:r>
      <w:r w:rsidR="00C3505A" w:rsidRPr="00FC1DB7">
        <w:rPr>
          <w:rFonts w:asciiTheme="majorHAnsi" w:eastAsiaTheme="majorHAnsi" w:hAnsiTheme="majorHAnsi"/>
        </w:rPr>
        <w:t xml:space="preserve">의 </w:t>
      </w:r>
      <w:r w:rsidR="00C3505A" w:rsidRPr="00FC1DB7">
        <w:rPr>
          <w:rFonts w:asciiTheme="majorHAnsi" w:eastAsiaTheme="majorHAnsi" w:hAnsiTheme="majorHAnsi" w:hint="eastAsia"/>
        </w:rPr>
        <w:t>Dice Similarity Coefficient</w:t>
      </w:r>
      <w:r w:rsidR="00C3505A" w:rsidRPr="00FC1DB7">
        <w:rPr>
          <w:rFonts w:asciiTheme="majorHAnsi" w:eastAsiaTheme="majorHAnsi" w:hAnsiTheme="majorHAnsi"/>
        </w:rPr>
        <w:t>를 보</w:t>
      </w:r>
      <w:r w:rsidR="00EA65DA" w:rsidRPr="00FC1DB7">
        <w:rPr>
          <w:rFonts w:asciiTheme="majorHAnsi" w:eastAsiaTheme="majorHAnsi" w:hAnsiTheme="majorHAnsi" w:hint="eastAsia"/>
        </w:rPr>
        <w:t>였다</w:t>
      </w:r>
      <w:r w:rsidR="00C3505A" w:rsidRPr="00FC1DB7">
        <w:rPr>
          <w:rFonts w:asciiTheme="majorHAnsi" w:eastAsiaTheme="majorHAnsi" w:hAnsiTheme="majorHAnsi" w:hint="eastAsia"/>
        </w:rPr>
        <w:t>.</w:t>
      </w:r>
      <w:r w:rsidR="00FC1DB7" w:rsidRPr="00FC1DB7">
        <w:rPr>
          <w:rFonts w:asciiTheme="majorHAnsi" w:eastAsiaTheme="majorHAnsi" w:hAnsiTheme="majorHAnsi"/>
        </w:rPr>
        <w:t xml:space="preserve"> (</w:t>
      </w:r>
      <w:r w:rsidR="00FC1DB7" w:rsidRPr="00FC1DB7">
        <w:rPr>
          <w:rFonts w:asciiTheme="majorHAnsi" w:eastAsiaTheme="majorHAnsi" w:hAnsiTheme="majorHAnsi" w:cs="Tahoma"/>
          <w:i/>
          <w:szCs w:val="20"/>
        </w:rPr>
        <w:t>Lim SH, Kim YJ, Park YH, Kim D, Kim KG, Lee DH. Automated pancreas segmentation and volumetry using deep neural network on computed tomography. Scientific Reports. 2022 March 8;12(1):4075.</w:t>
      </w:r>
      <w:r w:rsidR="00FC1DB7" w:rsidRPr="00FC1DB7">
        <w:rPr>
          <w:rFonts w:asciiTheme="majorHAnsi" w:eastAsiaTheme="majorHAnsi" w:hAnsiTheme="majorHAnsi" w:cs="Tahoma"/>
          <w:szCs w:val="20"/>
        </w:rPr>
        <w:t>)</w:t>
      </w:r>
    </w:p>
    <w:p w:rsidR="00C3505A" w:rsidRPr="00C3505A" w:rsidRDefault="00FC1DB7" w:rsidP="00FC1DB7">
      <w:pPr>
        <w:pStyle w:val="a3"/>
        <w:widowControl w:val="0"/>
        <w:wordWrap w:val="0"/>
        <w:autoSpaceDE w:val="0"/>
        <w:autoSpaceDN w:val="0"/>
        <w:spacing w:line="360" w:lineRule="auto"/>
        <w:ind w:left="800"/>
        <w:textAlignment w:val="baseline"/>
        <w:rPr>
          <w:rFonts w:asciiTheme="majorHAnsi" w:eastAsiaTheme="majorHAnsi" w:hAnsiTheme="majorHAnsi"/>
          <w:color w:val="auto"/>
          <w:sz w:val="18"/>
        </w:rPr>
      </w:pPr>
      <w:r w:rsidRPr="00FC1DB7">
        <w:rPr>
          <w:rFonts w:asciiTheme="majorHAnsi" w:eastAsiaTheme="majorHAnsi" w:hAnsiTheme="majorHAnsi"/>
          <w:noProof/>
          <w:color w:val="auto"/>
          <w:sz w:val="18"/>
        </w:rPr>
        <w:drawing>
          <wp:inline distT="0" distB="0" distL="0" distR="0" wp14:anchorId="57E79330" wp14:editId="66DA87A2">
            <wp:extent cx="5448300" cy="4572179"/>
            <wp:effectExtent l="0" t="0" r="0" b="0"/>
            <wp:docPr id="1026" name="Picture 2" descr="그림 3">
              <a:extLst xmlns:a="http://schemas.openxmlformats.org/drawingml/2006/main">
                <a:ext uri="{FF2B5EF4-FFF2-40B4-BE49-F238E27FC236}">
                  <a16:creationId xmlns:a16="http://schemas.microsoft.com/office/drawing/2014/main" id="{FE29C862-752F-B37C-2A3A-A1AF7E15E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그림 3">
                      <a:extLst>
                        <a:ext uri="{FF2B5EF4-FFF2-40B4-BE49-F238E27FC236}">
                          <a16:creationId xmlns:a16="http://schemas.microsoft.com/office/drawing/2014/main" id="{FE29C862-752F-B37C-2A3A-A1AF7E15EF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r="-283" b="31926"/>
                    <a:stretch/>
                  </pic:blipFill>
                  <pic:spPr bwMode="auto">
                    <a:xfrm>
                      <a:off x="0" y="0"/>
                      <a:ext cx="5484132" cy="46022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3505A" w:rsidRPr="00C3505A" w:rsidRDefault="00C3505A" w:rsidP="00C3505A">
      <w:pPr>
        <w:pStyle w:val="a3"/>
        <w:spacing w:line="360" w:lineRule="auto"/>
        <w:jc w:val="center"/>
        <w:rPr>
          <w:rFonts w:asciiTheme="majorHAnsi" w:eastAsiaTheme="majorHAnsi" w:hAnsiTheme="majorHAnsi"/>
          <w:color w:val="auto"/>
          <w:sz w:val="18"/>
        </w:rPr>
      </w:pPr>
      <w:r w:rsidRPr="00C3505A">
        <w:rPr>
          <w:rFonts w:asciiTheme="majorHAnsi" w:eastAsiaTheme="majorHAnsi" w:hAnsiTheme="majorHAnsi"/>
          <w:color w:val="auto"/>
          <w:szCs w:val="22"/>
        </w:rPr>
        <w:t xml:space="preserve"> 그림 </w:t>
      </w:r>
      <w:r w:rsidR="00E059CF">
        <w:rPr>
          <w:rFonts w:asciiTheme="majorHAnsi" w:eastAsiaTheme="majorHAnsi" w:hAnsiTheme="majorHAnsi"/>
          <w:color w:val="auto"/>
          <w:szCs w:val="22"/>
        </w:rPr>
        <w:t>6</w:t>
      </w:r>
      <w:r w:rsidRPr="00C3505A">
        <w:rPr>
          <w:rFonts w:asciiTheme="majorHAnsi" w:eastAsiaTheme="majorHAnsi" w:hAnsiTheme="majorHAnsi" w:hint="eastAsia"/>
          <w:color w:val="auto"/>
          <w:szCs w:val="22"/>
        </w:rPr>
        <w:t xml:space="preserve">. </w:t>
      </w:r>
      <w:r w:rsidRPr="00C3505A">
        <w:rPr>
          <w:rFonts w:asciiTheme="majorHAnsi" w:eastAsiaTheme="majorHAnsi" w:hAnsiTheme="majorHAnsi"/>
          <w:color w:val="auto"/>
          <w:szCs w:val="22"/>
        </w:rPr>
        <w:t xml:space="preserve">복부 </w:t>
      </w:r>
      <w:r w:rsidRPr="00C3505A">
        <w:rPr>
          <w:rFonts w:asciiTheme="majorHAnsi" w:eastAsiaTheme="majorHAnsi" w:hAnsiTheme="majorHAnsi" w:hint="eastAsia"/>
          <w:color w:val="auto"/>
          <w:szCs w:val="22"/>
        </w:rPr>
        <w:t>CT</w:t>
      </w:r>
      <w:r w:rsidRPr="00C3505A">
        <w:rPr>
          <w:rFonts w:asciiTheme="majorHAnsi" w:eastAsiaTheme="majorHAnsi" w:hAnsiTheme="majorHAnsi"/>
          <w:color w:val="auto"/>
          <w:szCs w:val="22"/>
        </w:rPr>
        <w:t xml:space="preserve">에서 인공지능을 이용한 </w:t>
      </w:r>
      <w:r w:rsidR="00580C3B">
        <w:rPr>
          <w:rFonts w:asciiTheme="majorHAnsi" w:eastAsiaTheme="majorHAnsi" w:hAnsiTheme="majorHAnsi" w:hint="eastAsia"/>
          <w:color w:val="auto"/>
          <w:szCs w:val="22"/>
        </w:rPr>
        <w:t xml:space="preserve">정상 </w:t>
      </w:r>
      <w:r w:rsidRPr="00C3505A">
        <w:rPr>
          <w:rFonts w:asciiTheme="majorHAnsi" w:eastAsiaTheme="majorHAnsi" w:hAnsiTheme="majorHAnsi"/>
          <w:color w:val="auto"/>
          <w:szCs w:val="22"/>
        </w:rPr>
        <w:t>췌장 자동 분할 결과</w:t>
      </w:r>
    </w:p>
    <w:p w:rsidR="00D5109B" w:rsidRDefault="00D5109B" w:rsidP="00AD0EF4">
      <w:pPr>
        <w:pStyle w:val="2"/>
        <w:numPr>
          <w:ilvl w:val="0"/>
          <w:numId w:val="41"/>
        </w:numPr>
        <w:spacing w:line="360" w:lineRule="auto"/>
        <w:rPr>
          <w:rFonts w:asciiTheme="majorHAnsi" w:eastAsiaTheme="majorHAnsi" w:hAnsiTheme="majorHAnsi"/>
          <w:sz w:val="20"/>
        </w:rPr>
      </w:pPr>
      <w:r w:rsidRPr="00D5109B">
        <w:rPr>
          <w:rFonts w:asciiTheme="majorHAnsi" w:eastAsiaTheme="majorHAnsi" w:hAnsiTheme="majorHAnsi"/>
          <w:sz w:val="20"/>
        </w:rPr>
        <w:lastRenderedPageBreak/>
        <w:t xml:space="preserve">본 연구를 통해 개발될 </w:t>
      </w:r>
      <w:proofErr w:type="spellStart"/>
      <w:r w:rsidRPr="00D5109B">
        <w:rPr>
          <w:rFonts w:asciiTheme="majorHAnsi" w:eastAsiaTheme="majorHAnsi" w:hAnsiTheme="majorHAnsi"/>
          <w:sz w:val="20"/>
        </w:rPr>
        <w:t>딥러닝</w:t>
      </w:r>
      <w:proofErr w:type="spellEnd"/>
      <w:r w:rsidRPr="00D5109B">
        <w:rPr>
          <w:rFonts w:asciiTheme="majorHAnsi" w:eastAsiaTheme="majorHAnsi" w:hAnsiTheme="majorHAnsi"/>
          <w:sz w:val="20"/>
        </w:rPr>
        <w:t xml:space="preserve"> 기반</w:t>
      </w:r>
      <w:r w:rsidR="00612D5C">
        <w:rPr>
          <w:rFonts w:asciiTheme="majorHAnsi" w:eastAsiaTheme="majorHAnsi" w:hAnsiTheme="majorHAnsi" w:hint="eastAsia"/>
          <w:sz w:val="20"/>
        </w:rPr>
        <w:t xml:space="preserve"> </w:t>
      </w:r>
      <w:r w:rsidR="00612D5C">
        <w:rPr>
          <w:rFonts w:asciiTheme="majorHAnsi" w:eastAsiaTheme="majorHAnsi" w:hAnsiTheme="majorHAnsi"/>
          <w:sz w:val="20"/>
        </w:rPr>
        <w:t>remnant</w:t>
      </w:r>
      <w:r w:rsidRPr="00D5109B">
        <w:rPr>
          <w:rFonts w:asciiTheme="majorHAnsi" w:eastAsiaTheme="majorHAnsi" w:hAnsiTheme="majorHAnsi"/>
          <w:sz w:val="20"/>
        </w:rPr>
        <w:t xml:space="preserve"> 췌장의 체적 측정 </w:t>
      </w:r>
      <w:r w:rsidRPr="00D5109B">
        <w:rPr>
          <w:rFonts w:asciiTheme="majorHAnsi" w:eastAsiaTheme="majorHAnsi" w:hAnsiTheme="majorHAnsi" w:hint="eastAsia"/>
          <w:sz w:val="20"/>
        </w:rPr>
        <w:t xml:space="preserve">(pancreas </w:t>
      </w:r>
      <w:proofErr w:type="spellStart"/>
      <w:r w:rsidRPr="00D5109B">
        <w:rPr>
          <w:rFonts w:asciiTheme="majorHAnsi" w:eastAsiaTheme="majorHAnsi" w:hAnsiTheme="majorHAnsi" w:hint="eastAsia"/>
          <w:sz w:val="20"/>
        </w:rPr>
        <w:t>volumetry</w:t>
      </w:r>
      <w:proofErr w:type="spellEnd"/>
      <w:r w:rsidRPr="00D5109B">
        <w:rPr>
          <w:rFonts w:asciiTheme="majorHAnsi" w:eastAsiaTheme="majorHAnsi" w:hAnsiTheme="majorHAnsi" w:hint="eastAsia"/>
          <w:sz w:val="20"/>
        </w:rPr>
        <w:t>)</w:t>
      </w:r>
      <w:r w:rsidRPr="00D5109B">
        <w:rPr>
          <w:rFonts w:asciiTheme="majorHAnsi" w:eastAsiaTheme="majorHAnsi" w:hAnsiTheme="majorHAnsi"/>
          <w:sz w:val="20"/>
        </w:rPr>
        <w:t xml:space="preserve">을 기반으로 복부 </w:t>
      </w:r>
      <w:r w:rsidRPr="00D5109B">
        <w:rPr>
          <w:rFonts w:asciiTheme="majorHAnsi" w:eastAsiaTheme="majorHAnsi" w:hAnsiTheme="majorHAnsi" w:hint="eastAsia"/>
          <w:sz w:val="20"/>
        </w:rPr>
        <w:t xml:space="preserve">CT </w:t>
      </w:r>
      <w:r w:rsidRPr="00D5109B">
        <w:rPr>
          <w:rFonts w:asciiTheme="majorHAnsi" w:eastAsiaTheme="majorHAnsi" w:hAnsiTheme="majorHAnsi"/>
          <w:sz w:val="20"/>
        </w:rPr>
        <w:t>영상을 활용한 자동화된 췌장 체적 측정은 췌장의 수술 전</w:t>
      </w:r>
      <w:r w:rsidRPr="00D5109B">
        <w:rPr>
          <w:rFonts w:asciiTheme="majorHAnsi" w:eastAsiaTheme="majorHAnsi" w:hAnsiTheme="majorHAnsi" w:hint="eastAsia"/>
          <w:sz w:val="20"/>
        </w:rPr>
        <w:t xml:space="preserve">, </w:t>
      </w:r>
      <w:r w:rsidRPr="00D5109B">
        <w:rPr>
          <w:rFonts w:asciiTheme="majorHAnsi" w:eastAsiaTheme="majorHAnsi" w:hAnsiTheme="majorHAnsi"/>
          <w:sz w:val="20"/>
        </w:rPr>
        <w:t>수술 후 단기</w:t>
      </w:r>
      <w:r w:rsidRPr="00D5109B">
        <w:rPr>
          <w:rFonts w:asciiTheme="majorHAnsi" w:eastAsiaTheme="majorHAnsi" w:hAnsiTheme="majorHAnsi" w:hint="eastAsia"/>
          <w:sz w:val="20"/>
        </w:rPr>
        <w:t>/</w:t>
      </w:r>
      <w:r w:rsidRPr="00D5109B">
        <w:rPr>
          <w:rFonts w:asciiTheme="majorHAnsi" w:eastAsiaTheme="majorHAnsi" w:hAnsiTheme="majorHAnsi"/>
          <w:sz w:val="20"/>
        </w:rPr>
        <w:t>장기적 추적 관찰 시에 췌장 체적 변화와 이에 따른 췌장의 내분비</w:t>
      </w:r>
      <w:r w:rsidRPr="00D5109B">
        <w:rPr>
          <w:rFonts w:asciiTheme="majorHAnsi" w:eastAsiaTheme="majorHAnsi" w:hAnsiTheme="majorHAnsi" w:hint="eastAsia"/>
          <w:sz w:val="20"/>
        </w:rPr>
        <w:t xml:space="preserve">, </w:t>
      </w:r>
      <w:r w:rsidRPr="00D5109B">
        <w:rPr>
          <w:rFonts w:asciiTheme="majorHAnsi" w:eastAsiaTheme="majorHAnsi" w:hAnsiTheme="majorHAnsi"/>
          <w:sz w:val="20"/>
        </w:rPr>
        <w:t xml:space="preserve">외분비 기능의 변화의 객관적인 측정을 효율적으로 가능하게 </w:t>
      </w:r>
      <w:r w:rsidR="00EA65DA">
        <w:rPr>
          <w:rFonts w:asciiTheme="majorHAnsi" w:eastAsiaTheme="majorHAnsi" w:hAnsiTheme="majorHAnsi" w:hint="eastAsia"/>
          <w:sz w:val="20"/>
        </w:rPr>
        <w:t>한다</w:t>
      </w:r>
      <w:r w:rsidRPr="00D5109B">
        <w:rPr>
          <w:rFonts w:asciiTheme="majorHAnsi" w:eastAsiaTheme="majorHAnsi" w:hAnsiTheme="majorHAnsi" w:hint="eastAsia"/>
          <w:sz w:val="20"/>
        </w:rPr>
        <w:t xml:space="preserve">. </w:t>
      </w:r>
    </w:p>
    <w:p w:rsidR="00EA65DA" w:rsidRPr="00D5109B" w:rsidRDefault="00EA65DA" w:rsidP="00AD0EF4">
      <w:pPr>
        <w:pStyle w:val="2"/>
        <w:numPr>
          <w:ilvl w:val="0"/>
          <w:numId w:val="41"/>
        </w:numPr>
        <w:spacing w:line="360" w:lineRule="auto"/>
        <w:rPr>
          <w:rFonts w:asciiTheme="majorHAnsi" w:eastAsiaTheme="majorHAnsi" w:hAnsiTheme="majorHAnsi"/>
          <w:sz w:val="20"/>
        </w:rPr>
      </w:pPr>
      <w:r>
        <w:rPr>
          <w:rFonts w:asciiTheme="majorHAnsi" w:eastAsiaTheme="majorHAnsi" w:hAnsiTheme="majorHAnsi" w:hint="eastAsia"/>
          <w:sz w:val="20"/>
        </w:rPr>
        <w:t xml:space="preserve">이전 수작업으로 췌장 체적 측정이 실제 임상에 적용 하기에는 불가능 했던 상황으로 본 자동화 프로그램을 통하여 실제 임상에서 수술 후 촬영된 복부 </w:t>
      </w:r>
      <w:r>
        <w:rPr>
          <w:rFonts w:asciiTheme="majorHAnsi" w:eastAsiaTheme="majorHAnsi" w:hAnsiTheme="majorHAnsi"/>
          <w:sz w:val="20"/>
        </w:rPr>
        <w:t xml:space="preserve">CT </w:t>
      </w:r>
      <w:r>
        <w:rPr>
          <w:rFonts w:asciiTheme="majorHAnsi" w:eastAsiaTheme="majorHAnsi" w:hAnsiTheme="majorHAnsi" w:hint="eastAsia"/>
          <w:sz w:val="20"/>
        </w:rPr>
        <w:t>영상을 이용하여 수술 후 환자의 췌장 체적을 빠르고 쉽게 측정할 수 있다.</w:t>
      </w:r>
      <w:r>
        <w:rPr>
          <w:rFonts w:asciiTheme="majorHAnsi" w:eastAsiaTheme="majorHAnsi" w:hAnsiTheme="majorHAnsi"/>
          <w:sz w:val="20"/>
        </w:rPr>
        <w:t xml:space="preserve"> </w:t>
      </w:r>
      <w:r>
        <w:rPr>
          <w:rFonts w:asciiTheme="majorHAnsi" w:eastAsiaTheme="majorHAnsi" w:hAnsiTheme="majorHAnsi" w:hint="eastAsia"/>
          <w:sz w:val="20"/>
        </w:rPr>
        <w:t>측정된 췌장의 체적은 환자에게 임상 정보로 전달할 수 있으며 또한 추후 내분비 기능 이상과 같은 위험인자 평가 연구에 췌장의 체적 데이터가 사용될 수 있다.</w:t>
      </w:r>
      <w:r>
        <w:rPr>
          <w:rFonts w:asciiTheme="majorHAnsi" w:eastAsiaTheme="majorHAnsi" w:hAnsiTheme="majorHAnsi"/>
          <w:sz w:val="20"/>
        </w:rPr>
        <w:t xml:space="preserve"> </w:t>
      </w:r>
      <w:r w:rsidR="005C56D2">
        <w:rPr>
          <w:rFonts w:asciiTheme="majorHAnsi" w:eastAsiaTheme="majorHAnsi" w:hAnsiTheme="majorHAnsi" w:hint="eastAsia"/>
          <w:sz w:val="20"/>
        </w:rPr>
        <w:t xml:space="preserve">자동화 프로그램을 통해 그린 </w:t>
      </w:r>
      <w:r w:rsidR="005C56D2">
        <w:rPr>
          <w:rFonts w:asciiTheme="majorHAnsi" w:eastAsiaTheme="majorHAnsi" w:hAnsiTheme="majorHAnsi"/>
          <w:sz w:val="20"/>
        </w:rPr>
        <w:t xml:space="preserve">remnant </w:t>
      </w:r>
      <w:r w:rsidR="005C56D2">
        <w:rPr>
          <w:rFonts w:asciiTheme="majorHAnsi" w:eastAsiaTheme="majorHAnsi" w:hAnsiTheme="majorHAnsi" w:hint="eastAsia"/>
          <w:sz w:val="20"/>
        </w:rPr>
        <w:t xml:space="preserve">췌장 </w:t>
      </w:r>
      <w:r w:rsidR="005C56D2">
        <w:rPr>
          <w:rFonts w:asciiTheme="majorHAnsi" w:eastAsiaTheme="majorHAnsi" w:hAnsiTheme="majorHAnsi"/>
          <w:sz w:val="20"/>
        </w:rPr>
        <w:t xml:space="preserve">ROI </w:t>
      </w:r>
      <w:r w:rsidR="005C56D2">
        <w:rPr>
          <w:rFonts w:asciiTheme="majorHAnsi" w:eastAsiaTheme="majorHAnsi" w:hAnsiTheme="majorHAnsi" w:hint="eastAsia"/>
          <w:sz w:val="20"/>
        </w:rPr>
        <w:t xml:space="preserve">를 임상의가 확인 및 수정이 가능하기 때문에 프로그램의 성능 오차를 </w:t>
      </w:r>
      <w:r w:rsidR="005C56D2">
        <w:rPr>
          <w:rFonts w:asciiTheme="majorHAnsi" w:eastAsiaTheme="majorHAnsi" w:hAnsiTheme="majorHAnsi"/>
          <w:sz w:val="20"/>
        </w:rPr>
        <w:t xml:space="preserve">buffer </w:t>
      </w:r>
      <w:r w:rsidR="005C56D2">
        <w:rPr>
          <w:rFonts w:asciiTheme="majorHAnsi" w:eastAsiaTheme="majorHAnsi" w:hAnsiTheme="majorHAnsi" w:hint="eastAsia"/>
          <w:sz w:val="20"/>
        </w:rPr>
        <w:t>할 수 있다.</w:t>
      </w:r>
    </w:p>
    <w:p w:rsidR="00D5109B" w:rsidRPr="00D5109B" w:rsidRDefault="00D5109B" w:rsidP="006D13D7">
      <w:pPr>
        <w:pStyle w:val="2"/>
        <w:numPr>
          <w:ilvl w:val="0"/>
          <w:numId w:val="41"/>
        </w:numPr>
        <w:spacing w:line="360" w:lineRule="auto"/>
        <w:rPr>
          <w:rFonts w:asciiTheme="majorHAnsi" w:eastAsiaTheme="majorHAnsi" w:hAnsiTheme="majorHAnsi"/>
          <w:sz w:val="20"/>
        </w:rPr>
      </w:pPr>
      <w:r w:rsidRPr="00D5109B">
        <w:rPr>
          <w:rFonts w:asciiTheme="majorHAnsi" w:eastAsiaTheme="majorHAnsi" w:hAnsiTheme="majorHAnsi"/>
          <w:sz w:val="20"/>
        </w:rPr>
        <w:t>정량적으로 측정된 췌장의 체적을 통하여 임상에서 필요로 하는 데이터를 손쉽게 수집할 수 있으므로 다양한 임상 연구를 수행할 수 있는 기반이 될 수 있</w:t>
      </w:r>
      <w:r w:rsidR="00EA65DA">
        <w:rPr>
          <w:rFonts w:asciiTheme="majorHAnsi" w:eastAsiaTheme="majorHAnsi" w:hAnsiTheme="majorHAnsi" w:hint="eastAsia"/>
          <w:sz w:val="20"/>
        </w:rPr>
        <w:t>다</w:t>
      </w:r>
      <w:r w:rsidRPr="00D5109B">
        <w:rPr>
          <w:rFonts w:asciiTheme="majorHAnsi" w:eastAsiaTheme="majorHAnsi" w:hAnsiTheme="majorHAnsi" w:hint="eastAsia"/>
          <w:sz w:val="20"/>
        </w:rPr>
        <w:t xml:space="preserve">. </w:t>
      </w:r>
    </w:p>
    <w:p w:rsidR="00D5109B" w:rsidRPr="006D13D7" w:rsidRDefault="00D5109B" w:rsidP="006D13D7">
      <w:pPr>
        <w:pStyle w:val="aa"/>
        <w:numPr>
          <w:ilvl w:val="0"/>
          <w:numId w:val="44"/>
        </w:numPr>
        <w:snapToGrid w:val="0"/>
        <w:spacing w:after="0" w:line="360" w:lineRule="auto"/>
        <w:ind w:leftChars="0"/>
        <w:textAlignment w:val="baseline"/>
        <w:rPr>
          <w:rFonts w:asciiTheme="majorHAnsi" w:eastAsiaTheme="majorHAnsi" w:hAnsiTheme="majorHAnsi" w:cs="굴림"/>
          <w:color w:val="000000"/>
          <w:kern w:val="0"/>
        </w:rPr>
      </w:pPr>
      <w:r w:rsidRPr="006D13D7">
        <w:rPr>
          <w:rFonts w:asciiTheme="majorHAnsi" w:eastAsiaTheme="majorHAnsi" w:hAnsiTheme="majorHAnsi" w:cs="굴림"/>
          <w:color w:val="000000"/>
          <w:kern w:val="0"/>
        </w:rPr>
        <w:t>췌장 수술 후에 발생할 수 있는 내분비 기능 이상</w:t>
      </w:r>
      <w:r w:rsidRPr="006D13D7">
        <w:rPr>
          <w:rFonts w:asciiTheme="majorHAnsi" w:eastAsiaTheme="majorHAnsi" w:hAnsiTheme="majorHAnsi" w:cs="굴림" w:hint="eastAsia"/>
          <w:color w:val="000000"/>
          <w:kern w:val="0"/>
        </w:rPr>
        <w:t xml:space="preserve">, </w:t>
      </w:r>
      <w:r w:rsidRPr="006D13D7">
        <w:rPr>
          <w:rFonts w:asciiTheme="majorHAnsi" w:eastAsiaTheme="majorHAnsi" w:hAnsiTheme="majorHAnsi" w:cs="굴림"/>
          <w:color w:val="000000"/>
          <w:kern w:val="0"/>
        </w:rPr>
        <w:t>외분비 기능 이상에 대해 측정된 췌장 체적과의 연관성을 연구하고 이를 통해 위험인자 분석에 이용될 수 있</w:t>
      </w:r>
      <w:r w:rsidR="00EA65DA">
        <w:rPr>
          <w:rFonts w:asciiTheme="majorHAnsi" w:eastAsiaTheme="majorHAnsi" w:hAnsiTheme="majorHAnsi" w:cs="굴림" w:hint="eastAsia"/>
          <w:color w:val="000000"/>
          <w:kern w:val="0"/>
        </w:rPr>
        <w:t>다</w:t>
      </w:r>
      <w:r w:rsidRPr="006D13D7">
        <w:rPr>
          <w:rFonts w:asciiTheme="majorHAnsi" w:eastAsiaTheme="majorHAnsi" w:hAnsiTheme="majorHAnsi" w:cs="굴림" w:hint="eastAsia"/>
          <w:color w:val="000000"/>
          <w:kern w:val="0"/>
        </w:rPr>
        <w:t xml:space="preserve">. </w:t>
      </w:r>
      <w:bookmarkStart w:id="0" w:name="_GoBack"/>
      <w:bookmarkEnd w:id="0"/>
    </w:p>
    <w:p w:rsidR="00D5109B" w:rsidRPr="00D5109B" w:rsidRDefault="00D5109B" w:rsidP="006D13D7">
      <w:pPr>
        <w:pStyle w:val="2"/>
        <w:numPr>
          <w:ilvl w:val="0"/>
          <w:numId w:val="41"/>
        </w:numPr>
        <w:spacing w:line="360" w:lineRule="auto"/>
        <w:rPr>
          <w:rFonts w:asciiTheme="majorHAnsi" w:eastAsiaTheme="majorHAnsi" w:hAnsiTheme="majorHAnsi"/>
          <w:sz w:val="20"/>
        </w:rPr>
      </w:pPr>
      <w:r w:rsidRPr="00D5109B">
        <w:rPr>
          <w:rFonts w:asciiTheme="majorHAnsi" w:eastAsiaTheme="majorHAnsi" w:hAnsiTheme="majorHAnsi"/>
          <w:sz w:val="20"/>
        </w:rPr>
        <w:t xml:space="preserve">본 연구를 통해 개발된 췌장의 체적 측정 프로그램은 자동화로 이루어지기 때문에 건강검진 서비스에서도 추가적으로 활용이 </w:t>
      </w:r>
      <w:r w:rsidR="00EA65DA">
        <w:rPr>
          <w:rFonts w:asciiTheme="majorHAnsi" w:eastAsiaTheme="majorHAnsi" w:hAnsiTheme="majorHAnsi"/>
          <w:sz w:val="20"/>
        </w:rPr>
        <w:t>가능</w:t>
      </w:r>
      <w:r w:rsidR="00EA65DA">
        <w:rPr>
          <w:rFonts w:asciiTheme="majorHAnsi" w:eastAsiaTheme="majorHAnsi" w:hAnsiTheme="majorHAnsi" w:hint="eastAsia"/>
          <w:sz w:val="20"/>
        </w:rPr>
        <w:t>하다</w:t>
      </w:r>
      <w:r w:rsidRPr="00D5109B">
        <w:rPr>
          <w:rFonts w:asciiTheme="majorHAnsi" w:eastAsiaTheme="majorHAnsi" w:hAnsiTheme="majorHAnsi" w:hint="eastAsia"/>
          <w:sz w:val="20"/>
        </w:rPr>
        <w:t xml:space="preserve">. </w:t>
      </w:r>
    </w:p>
    <w:p w:rsidR="00612D5C" w:rsidRDefault="00612D5C" w:rsidP="00D5109B">
      <w:pPr>
        <w:pStyle w:val="aa"/>
        <w:snapToGrid w:val="0"/>
        <w:spacing w:after="0" w:line="360" w:lineRule="auto"/>
        <w:ind w:leftChars="0" w:left="0"/>
        <w:textAlignment w:val="baseline"/>
        <w:rPr>
          <w:rFonts w:asciiTheme="majorHAnsi" w:eastAsiaTheme="majorHAnsi" w:hAnsiTheme="majorHAnsi" w:cs="굴림"/>
          <w:color w:val="000000"/>
          <w:kern w:val="0"/>
        </w:rPr>
      </w:pPr>
    </w:p>
    <w:p w:rsidR="00612D5C" w:rsidRDefault="00612D5C">
      <w:pPr>
        <w:widowControl/>
        <w:wordWrap/>
        <w:autoSpaceDE/>
        <w:autoSpaceDN/>
        <w:rPr>
          <w:rFonts w:asciiTheme="majorHAnsi" w:eastAsiaTheme="majorHAnsi" w:hAnsiTheme="majorHAnsi" w:cs="굴림"/>
          <w:color w:val="000000"/>
          <w:kern w:val="0"/>
        </w:rPr>
      </w:pPr>
      <w:r>
        <w:rPr>
          <w:rFonts w:asciiTheme="majorHAnsi" w:eastAsiaTheme="majorHAnsi" w:hAnsiTheme="majorHAnsi" w:cs="굴림"/>
          <w:color w:val="000000"/>
          <w:kern w:val="0"/>
        </w:rPr>
        <w:br w:type="page"/>
      </w:r>
    </w:p>
    <w:p w:rsidR="00376769" w:rsidRPr="006D13D7" w:rsidRDefault="00376769" w:rsidP="006D13D7">
      <w:pPr>
        <w:pStyle w:val="aa"/>
        <w:numPr>
          <w:ilvl w:val="0"/>
          <w:numId w:val="23"/>
        </w:numPr>
        <w:spacing w:after="0" w:line="360" w:lineRule="auto"/>
        <w:ind w:leftChars="0"/>
        <w:jc w:val="left"/>
        <w:rPr>
          <w:rFonts w:asciiTheme="majorHAnsi" w:eastAsiaTheme="majorHAnsi" w:hAnsiTheme="majorHAnsi"/>
          <w:b/>
          <w:szCs w:val="20"/>
        </w:rPr>
      </w:pPr>
      <w:r w:rsidRPr="006D13D7">
        <w:rPr>
          <w:rFonts w:asciiTheme="majorHAnsi" w:eastAsiaTheme="majorHAnsi" w:hAnsiTheme="majorHAnsi"/>
          <w:b/>
          <w:szCs w:val="20"/>
        </w:rPr>
        <w:lastRenderedPageBreak/>
        <w:t xml:space="preserve">참고문헌 </w:t>
      </w:r>
    </w:p>
    <w:p w:rsidR="006D13D7" w:rsidRPr="006D13D7" w:rsidRDefault="006D13D7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  <w:szCs w:val="20"/>
        </w:rPr>
      </w:pPr>
      <w:r w:rsidRPr="006D13D7">
        <w:rPr>
          <w:rFonts w:ascii="Tahoma" w:hAnsi="Tahoma" w:cs="Tahoma"/>
          <w:szCs w:val="20"/>
        </w:rPr>
        <w:t>Lim SH, Kim YJ, Park YH, Kim D, Kim KG, Lee DH. Automated pancreas segmentation and volumetry using deep neural network on computed tomography. Scientific Reports. 2022 March 8;12(1):4075. doi: 10.1038/s41598-022-07848-3.</w:t>
      </w:r>
    </w:p>
    <w:p w:rsidR="006D13D7" w:rsidRPr="006D13D7" w:rsidRDefault="006D13D7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  <w:szCs w:val="20"/>
        </w:rPr>
      </w:pPr>
      <w:r w:rsidRPr="006D13D7">
        <w:rPr>
          <w:rFonts w:ascii="Tahoma" w:hAnsi="Tahoma" w:cs="Tahoma"/>
          <w:szCs w:val="20"/>
        </w:rPr>
        <w:t>Yoon J, Kim KG, Kim YJ, Lim S, Park YH, Kim D, Kang HT, Lee DH. Distribution and characteristics of pancreatic volume using CT-volumetry. Healthcare Informatics Research. 2020 Oct;26(4):321-327.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Djuric-Stefanovic, A., et al., CT volumetry of normal pancreas: correlation with the pancreatic diameters measurable by the cross-sectional imaging, and relationship with the gender, age, and body constitution. Surgical and radiologic anatomy, 2012. 34(9): p. 811-817.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Saisho, Y., Pancreas volume and fat deposition in diabetes and normal physiology: consideration of the interplay between endocrine and exocrine pancreas. The review of diabetic studies: RDS, 2016. 13(2-3): p. 132.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Sakata, N., et al., Computed tomography reflected endocrine function of the pancreas. Journal of Gastrointestinal Surgery, 2011. 15(3): p. 525-532.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Williams, A.J., et al., Pancreatic volume is reduced in adult patients with recently diagnosed type 1 diabetes. The Journal of Clinical Endocrinology &amp; Metabolism, 2012. 97(11): p. E2109-E2113.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Caglar, V., et al., Age-related volumetric changes in pancreas: a stereological study on computed tomography. Surgical and radiologic anatomy, 2012. 34(10): p. 935-941.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Goda, K., et al., Pancreatic volume in type 1 und type 2 diabetes mellitus. Acta diabetologica, 2001. 38(3): p. 145-149.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Alzaid, A., O. Aideyan, and S. Nawaz, The size of the pancreas in diabetes mellitus. Diabetic medicine, 1993. 10(8): p. 759-763.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Miyamoto, R., et al., Remnant pancreatic volume as an indicator of poor prognosis in pancreatic cancer patients after resection. Pancreatology, 2019. 19(5): p. 716-721.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Hirata, K., et al., Predictive factors for change of diabetes mellitus status after pancreatectomy in preoperative diabetic and nondiabetic patients. Journal of Gastrointestinal Surgery, 2014. 18(9): p. 1597-1603.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Yun, S.P., et al., Does the pancreatic volume reduction rate using serial computed tomographic volumetry predict new onset diabetes after pancreaticoduodenectomy? Medicine, 2017. 96(13).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Caglar, V., et al., Study of volume, weight and size of normal pancreas, spleen and kidney in adults autopsies. Forensic Medicine and Anatomy Research, 2014. 2(03): p. 63.</w:t>
      </w:r>
    </w:p>
    <w:p w:rsidR="00223004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Löhr, M. and G. Klöppel, Residual insulin positivity and pancreatic atrophy in relation to duration of chronic type 1 (insulin-dependent) diabetes mellitus and microangiopathy. Diabetologia, 1987. 30(10): p. 757-762.</w:t>
      </w:r>
    </w:p>
    <w:p w:rsidR="006D13D7" w:rsidRPr="006D13D7" w:rsidRDefault="00223004" w:rsidP="006D13D7">
      <w:pPr>
        <w:pStyle w:val="EndNoteBibliography"/>
        <w:numPr>
          <w:ilvl w:val="0"/>
          <w:numId w:val="46"/>
        </w:numPr>
        <w:spacing w:after="0" w:line="360" w:lineRule="auto"/>
        <w:rPr>
          <w:rFonts w:ascii="Tahoma" w:eastAsiaTheme="majorHAnsi" w:hAnsi="Tahoma" w:cs="Tahoma"/>
        </w:rPr>
      </w:pPr>
      <w:r w:rsidRPr="006D13D7">
        <w:rPr>
          <w:rFonts w:ascii="Tahoma" w:eastAsiaTheme="majorHAnsi" w:hAnsi="Tahoma" w:cs="Tahoma"/>
        </w:rPr>
        <w:t>Geraghty, E., et al., Normal organ volume assessment from abdominal CT. Abdominal imaging, 2004. 29(4): p. 482-490.</w:t>
      </w:r>
    </w:p>
    <w:p w:rsidR="00223004" w:rsidRDefault="00223004" w:rsidP="00223004">
      <w:pPr>
        <w:spacing w:after="0" w:line="360" w:lineRule="auto"/>
        <w:jc w:val="left"/>
        <w:rPr>
          <w:rFonts w:asciiTheme="majorHAnsi" w:eastAsiaTheme="majorHAnsi" w:hAnsiTheme="majorHAnsi"/>
          <w:sz w:val="22"/>
        </w:rPr>
      </w:pPr>
    </w:p>
    <w:p w:rsidR="00223004" w:rsidRDefault="00223004">
      <w:pPr>
        <w:widowControl/>
        <w:wordWrap/>
        <w:autoSpaceDE/>
        <w:autoSpaceDN/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sz w:val="22"/>
        </w:rPr>
        <w:br w:type="page"/>
      </w:r>
    </w:p>
    <w:p w:rsidR="00376769" w:rsidRPr="006D13D7" w:rsidRDefault="00376769" w:rsidP="006D13D7">
      <w:pPr>
        <w:pStyle w:val="aa"/>
        <w:numPr>
          <w:ilvl w:val="0"/>
          <w:numId w:val="23"/>
        </w:numPr>
        <w:spacing w:after="0" w:line="360" w:lineRule="auto"/>
        <w:ind w:leftChars="0"/>
        <w:jc w:val="left"/>
        <w:rPr>
          <w:rFonts w:asciiTheme="majorHAnsi" w:eastAsiaTheme="majorHAnsi" w:hAnsiTheme="majorHAnsi"/>
          <w:b/>
          <w:szCs w:val="20"/>
        </w:rPr>
      </w:pPr>
      <w:r w:rsidRPr="006D13D7">
        <w:rPr>
          <w:rFonts w:asciiTheme="majorHAnsi" w:eastAsiaTheme="majorHAnsi" w:hAnsiTheme="majorHAnsi"/>
          <w:b/>
          <w:szCs w:val="20"/>
        </w:rPr>
        <w:lastRenderedPageBreak/>
        <w:t xml:space="preserve">연구추진일정 </w:t>
      </w:r>
    </w:p>
    <w:tbl>
      <w:tblPr>
        <w:tblStyle w:val="a7"/>
        <w:tblW w:w="1053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636"/>
        <w:gridCol w:w="658"/>
        <w:gridCol w:w="658"/>
        <w:gridCol w:w="659"/>
        <w:gridCol w:w="658"/>
        <w:gridCol w:w="659"/>
        <w:gridCol w:w="658"/>
        <w:gridCol w:w="658"/>
        <w:gridCol w:w="659"/>
        <w:gridCol w:w="658"/>
        <w:gridCol w:w="659"/>
        <w:gridCol w:w="658"/>
        <w:gridCol w:w="659"/>
      </w:tblGrid>
      <w:tr w:rsidR="00C3505A" w:rsidRPr="00C3505A" w:rsidTr="00376769">
        <w:trPr>
          <w:trHeight w:val="515"/>
        </w:trPr>
        <w:tc>
          <w:tcPr>
            <w:tcW w:w="2636" w:type="dxa"/>
            <w:vMerge w:val="restar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내용</w:t>
            </w:r>
          </w:p>
        </w:tc>
        <w:tc>
          <w:tcPr>
            <w:tcW w:w="7901" w:type="dxa"/>
            <w:gridSpan w:val="12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946441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/>
                <w:szCs w:val="20"/>
              </w:rPr>
              <w:t>20</w:t>
            </w:r>
            <w:r w:rsidR="00946441">
              <w:rPr>
                <w:rFonts w:asciiTheme="majorHAnsi" w:eastAsiaTheme="majorHAnsi" w:hAnsiTheme="majorHAnsi"/>
                <w:szCs w:val="20"/>
              </w:rPr>
              <w:t>23</w:t>
            </w:r>
            <w:r w:rsidRPr="00C3505A">
              <w:rPr>
                <w:rFonts w:asciiTheme="majorHAnsi" w:eastAsiaTheme="majorHAnsi" w:hAnsiTheme="majorHAnsi"/>
                <w:szCs w:val="20"/>
              </w:rPr>
              <w:t xml:space="preserve">년 </w:t>
            </w:r>
            <w:r w:rsidR="00946441">
              <w:rPr>
                <w:rFonts w:asciiTheme="majorHAnsi" w:eastAsiaTheme="majorHAnsi" w:hAnsiTheme="majorHAnsi"/>
                <w:szCs w:val="20"/>
              </w:rPr>
              <w:t>7</w:t>
            </w:r>
            <w:r w:rsidRPr="00C3505A">
              <w:rPr>
                <w:rFonts w:asciiTheme="majorHAnsi" w:eastAsiaTheme="majorHAnsi" w:hAnsiTheme="majorHAnsi"/>
                <w:szCs w:val="20"/>
              </w:rPr>
              <w:t>월 ~ 20</w:t>
            </w:r>
            <w:r w:rsidR="00946441">
              <w:rPr>
                <w:rFonts w:asciiTheme="majorHAnsi" w:eastAsiaTheme="majorHAnsi" w:hAnsiTheme="majorHAnsi"/>
                <w:szCs w:val="20"/>
              </w:rPr>
              <w:t>24</w:t>
            </w:r>
            <w:r w:rsidRPr="00C3505A">
              <w:rPr>
                <w:rFonts w:asciiTheme="majorHAnsi" w:eastAsiaTheme="majorHAnsi" w:hAnsiTheme="majorHAnsi"/>
                <w:szCs w:val="20"/>
              </w:rPr>
              <w:t xml:space="preserve">년 </w:t>
            </w:r>
            <w:r w:rsidR="00946441">
              <w:rPr>
                <w:rFonts w:asciiTheme="majorHAnsi" w:eastAsiaTheme="majorHAnsi" w:hAnsiTheme="majorHAnsi"/>
                <w:szCs w:val="20"/>
              </w:rPr>
              <w:t>6</w:t>
            </w:r>
            <w:r w:rsidRPr="00C3505A">
              <w:rPr>
                <w:rFonts w:asciiTheme="majorHAnsi" w:eastAsiaTheme="majorHAnsi" w:hAnsiTheme="majorHAnsi"/>
                <w:szCs w:val="20"/>
              </w:rPr>
              <w:t>월</w:t>
            </w:r>
          </w:p>
        </w:tc>
      </w:tr>
      <w:tr w:rsidR="00C3505A" w:rsidRPr="00C3505A" w:rsidTr="00376769">
        <w:trPr>
          <w:trHeight w:val="515"/>
        </w:trPr>
        <w:tc>
          <w:tcPr>
            <w:tcW w:w="2636" w:type="dxa"/>
            <w:vMerge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/>
                <w:szCs w:val="20"/>
              </w:rPr>
              <w:t>1</w:t>
            </w:r>
          </w:p>
        </w:tc>
        <w:tc>
          <w:tcPr>
            <w:tcW w:w="65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2</w:t>
            </w:r>
          </w:p>
        </w:tc>
        <w:tc>
          <w:tcPr>
            <w:tcW w:w="659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3</w:t>
            </w:r>
          </w:p>
        </w:tc>
        <w:tc>
          <w:tcPr>
            <w:tcW w:w="65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4</w:t>
            </w:r>
          </w:p>
        </w:tc>
        <w:tc>
          <w:tcPr>
            <w:tcW w:w="659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5</w:t>
            </w:r>
          </w:p>
        </w:tc>
        <w:tc>
          <w:tcPr>
            <w:tcW w:w="65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6</w:t>
            </w:r>
          </w:p>
        </w:tc>
        <w:tc>
          <w:tcPr>
            <w:tcW w:w="65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7</w:t>
            </w:r>
          </w:p>
        </w:tc>
        <w:tc>
          <w:tcPr>
            <w:tcW w:w="659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8</w:t>
            </w:r>
          </w:p>
        </w:tc>
        <w:tc>
          <w:tcPr>
            <w:tcW w:w="65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9</w:t>
            </w:r>
          </w:p>
        </w:tc>
        <w:tc>
          <w:tcPr>
            <w:tcW w:w="659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10</w:t>
            </w:r>
          </w:p>
        </w:tc>
        <w:tc>
          <w:tcPr>
            <w:tcW w:w="65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11</w:t>
            </w:r>
          </w:p>
        </w:tc>
        <w:tc>
          <w:tcPr>
            <w:tcW w:w="659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CB405D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12</w:t>
            </w:r>
          </w:p>
        </w:tc>
      </w:tr>
      <w:tr w:rsidR="00C3505A" w:rsidRPr="00C3505A" w:rsidTr="00946441">
        <w:trPr>
          <w:trHeight w:val="663"/>
        </w:trPr>
        <w:tc>
          <w:tcPr>
            <w:tcW w:w="2636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946441" w:rsidRDefault="00946441" w:rsidP="00946441">
            <w:pPr>
              <w:snapToGrid w:val="0"/>
              <w:spacing w:line="360" w:lineRule="auto"/>
              <w:ind w:left="40" w:right="40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946441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 xml:space="preserve">췌장 수술 환자의 복부 </w:t>
            </w:r>
            <w:r w:rsidRPr="00946441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 xml:space="preserve">CT </w:t>
            </w:r>
            <w:r w:rsidRPr="00946441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데이터 수집</w:t>
            </w: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7F7F7F" w:themeFill="text1" w:themeFillTint="80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7F7F7F" w:themeFill="text1" w:themeFillTint="80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7F7F7F" w:themeFill="text1" w:themeFillTint="80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7F7F7F" w:themeFill="text1" w:themeFillTint="80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46441" w:rsidRPr="00C3505A" w:rsidTr="00946441">
        <w:trPr>
          <w:trHeight w:val="663"/>
        </w:trPr>
        <w:tc>
          <w:tcPr>
            <w:tcW w:w="2636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946441" w:rsidRDefault="00946441" w:rsidP="00946441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 xml:space="preserve">췌장 체적 측정 알고리즘의 </w:t>
            </w:r>
            <w:r w:rsidRPr="00946441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>개발</w:t>
            </w:r>
          </w:p>
        </w:tc>
        <w:tc>
          <w:tcPr>
            <w:tcW w:w="658" w:type="dxa"/>
            <w:tcBorders>
              <w:left w:val="nil"/>
            </w:tcBorders>
            <w:shd w:val="clear" w:color="auto" w:fill="7F7F7F" w:themeFill="text1" w:themeFillTint="80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7F7F7F" w:themeFill="text1" w:themeFillTint="80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7F7F7F" w:themeFill="text1" w:themeFillTint="80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  <w:right w:val="nil"/>
            </w:tcBorders>
            <w:shd w:val="clear" w:color="auto" w:fill="7F7F7F" w:themeFill="text1" w:themeFillTint="80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946441" w:rsidRPr="00C3505A" w:rsidTr="00946441">
        <w:trPr>
          <w:trHeight w:val="663"/>
        </w:trPr>
        <w:tc>
          <w:tcPr>
            <w:tcW w:w="2636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946441" w:rsidRDefault="00946441" w:rsidP="00946441">
            <w:pPr>
              <w:snapToGrid w:val="0"/>
              <w:spacing w:line="360" w:lineRule="auto"/>
              <w:ind w:left="40" w:right="40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946441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인공지능 기반 췌장 체적 측정 소프트웨어의 검증 및 최적화</w:t>
            </w: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7F7F7F" w:themeFill="text1" w:themeFillTint="80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7F7F7F" w:themeFill="text1" w:themeFillTint="80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7F7F7F" w:themeFill="text1" w:themeFillTint="80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7F7F7F" w:themeFill="text1" w:themeFillTint="80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65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</w:p>
        </w:tc>
      </w:tr>
    </w:tbl>
    <w:p w:rsidR="00EE5A67" w:rsidRPr="00C3505A" w:rsidRDefault="00EE5A67" w:rsidP="00C3505A">
      <w:pPr>
        <w:spacing w:after="0" w:line="360" w:lineRule="auto"/>
        <w:ind w:firstLineChars="200" w:firstLine="400"/>
        <w:jc w:val="left"/>
        <w:rPr>
          <w:rFonts w:asciiTheme="majorHAnsi" w:eastAsiaTheme="majorHAnsi" w:hAnsiTheme="majorHAnsi"/>
          <w:szCs w:val="20"/>
        </w:rPr>
      </w:pPr>
    </w:p>
    <w:p w:rsidR="00946441" w:rsidRDefault="00946441" w:rsidP="00C3505A">
      <w:pPr>
        <w:spacing w:after="0" w:line="360" w:lineRule="auto"/>
        <w:ind w:firstLineChars="200" w:firstLine="400"/>
        <w:jc w:val="left"/>
        <w:rPr>
          <w:rFonts w:asciiTheme="majorHAnsi" w:eastAsiaTheme="majorHAnsi" w:hAnsiTheme="majorHAnsi"/>
          <w:szCs w:val="20"/>
        </w:rPr>
      </w:pPr>
    </w:p>
    <w:p w:rsidR="00946441" w:rsidRDefault="00946441">
      <w:pPr>
        <w:widowControl/>
        <w:wordWrap/>
        <w:autoSpaceDE/>
        <w:autoSpaceDN/>
        <w:rPr>
          <w:rFonts w:asciiTheme="majorHAnsi" w:eastAsiaTheme="majorHAnsi" w:hAnsiTheme="majorHAnsi"/>
          <w:szCs w:val="20"/>
        </w:rPr>
      </w:pPr>
      <w:r>
        <w:rPr>
          <w:rFonts w:asciiTheme="majorHAnsi" w:eastAsiaTheme="majorHAnsi" w:hAnsiTheme="majorHAnsi"/>
          <w:szCs w:val="20"/>
        </w:rPr>
        <w:br w:type="page"/>
      </w:r>
    </w:p>
    <w:p w:rsidR="0025280D" w:rsidRPr="006D13D7" w:rsidRDefault="00376769" w:rsidP="006D13D7">
      <w:pPr>
        <w:pStyle w:val="aa"/>
        <w:numPr>
          <w:ilvl w:val="0"/>
          <w:numId w:val="23"/>
        </w:numPr>
        <w:spacing w:after="0" w:line="360" w:lineRule="auto"/>
        <w:ind w:leftChars="0"/>
        <w:jc w:val="left"/>
        <w:rPr>
          <w:rFonts w:asciiTheme="majorHAnsi" w:eastAsiaTheme="majorHAnsi" w:hAnsiTheme="majorHAnsi"/>
          <w:b/>
          <w:szCs w:val="20"/>
        </w:rPr>
      </w:pPr>
      <w:r w:rsidRPr="006D13D7">
        <w:rPr>
          <w:rFonts w:asciiTheme="majorHAnsi" w:eastAsiaTheme="majorHAnsi" w:hAnsiTheme="majorHAnsi" w:hint="eastAsia"/>
          <w:b/>
          <w:szCs w:val="20"/>
        </w:rPr>
        <w:lastRenderedPageBreak/>
        <w:t>연구분담표</w:t>
      </w:r>
    </w:p>
    <w:tbl>
      <w:tblPr>
        <w:tblStyle w:val="a7"/>
        <w:tblW w:w="1047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620"/>
        <w:gridCol w:w="2617"/>
        <w:gridCol w:w="2618"/>
        <w:gridCol w:w="2620"/>
      </w:tblGrid>
      <w:tr w:rsidR="00C3505A" w:rsidRPr="00C3505A" w:rsidTr="00CB405D">
        <w:trPr>
          <w:trHeight w:val="492"/>
        </w:trPr>
        <w:tc>
          <w:tcPr>
            <w:tcW w:w="2620" w:type="dxa"/>
            <w:vMerge w:val="restar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내용</w:t>
            </w:r>
          </w:p>
        </w:tc>
        <w:tc>
          <w:tcPr>
            <w:tcW w:w="7855" w:type="dxa"/>
            <w:gridSpan w:val="3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연구자</w:t>
            </w:r>
          </w:p>
        </w:tc>
      </w:tr>
      <w:tr w:rsidR="00C3505A" w:rsidRPr="00C3505A" w:rsidTr="006D13D7">
        <w:trPr>
          <w:trHeight w:val="492"/>
        </w:trPr>
        <w:tc>
          <w:tcPr>
            <w:tcW w:w="2620" w:type="dxa"/>
            <w:vMerge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261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성명</w:t>
            </w:r>
          </w:p>
        </w:tc>
        <w:tc>
          <w:tcPr>
            <w:tcW w:w="261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소속</w:t>
            </w:r>
          </w:p>
        </w:tc>
        <w:tc>
          <w:tcPr>
            <w:tcW w:w="262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직위</w:t>
            </w:r>
          </w:p>
        </w:tc>
      </w:tr>
      <w:tr w:rsidR="00C3505A" w:rsidRPr="00C3505A" w:rsidTr="006D13D7">
        <w:trPr>
          <w:trHeight w:val="633"/>
        </w:trPr>
        <w:tc>
          <w:tcPr>
            <w:tcW w:w="2620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  <w:r w:rsidRPr="00946441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 xml:space="preserve">췌장 수술 환자의 복부 </w:t>
            </w:r>
            <w:r w:rsidRPr="00946441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 xml:space="preserve">CT </w:t>
            </w:r>
            <w:r w:rsidRPr="00946441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데이터 수집</w:t>
            </w:r>
            <w:r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 xml:space="preserve">, </w:t>
            </w: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 xml:space="preserve">췌장 체적 측정 알고리즘의 </w:t>
            </w:r>
            <w:r w:rsidRPr="00946441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>개발</w:t>
            </w:r>
            <w:r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, </w:t>
            </w:r>
            <w:r w:rsidRPr="00946441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인공지능 기반 췌장 체적 측정 소프트웨어의 검증 및 최적화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이두호</w:t>
            </w:r>
          </w:p>
        </w:tc>
        <w:tc>
          <w:tcPr>
            <w:tcW w:w="261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가천대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길병원</w:t>
            </w:r>
            <w:proofErr w:type="spellEnd"/>
          </w:p>
        </w:tc>
        <w:tc>
          <w:tcPr>
            <w:tcW w:w="262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조교수</w:t>
            </w:r>
          </w:p>
        </w:tc>
      </w:tr>
      <w:tr w:rsidR="00C3505A" w:rsidRPr="00C3505A" w:rsidTr="006D13D7">
        <w:trPr>
          <w:trHeight w:val="633"/>
        </w:trPr>
        <w:tc>
          <w:tcPr>
            <w:tcW w:w="2620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 xml:space="preserve">췌장 체적 측정 알고리즘의 </w:t>
            </w:r>
            <w:r w:rsidRPr="00946441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>개발</w:t>
            </w:r>
            <w:r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, </w:t>
            </w:r>
            <w:r w:rsidRPr="00946441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인공지능 기반 췌장 체적 측정 소프트웨어의 검증 및 최적화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박연호</w:t>
            </w:r>
          </w:p>
        </w:tc>
        <w:tc>
          <w:tcPr>
            <w:tcW w:w="261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가천대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길병원</w:t>
            </w:r>
            <w:proofErr w:type="spellEnd"/>
          </w:p>
        </w:tc>
        <w:tc>
          <w:tcPr>
            <w:tcW w:w="262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교수</w:t>
            </w:r>
          </w:p>
        </w:tc>
      </w:tr>
      <w:tr w:rsidR="00C3505A" w:rsidRPr="00C3505A" w:rsidTr="006D13D7">
        <w:trPr>
          <w:trHeight w:val="633"/>
        </w:trPr>
        <w:tc>
          <w:tcPr>
            <w:tcW w:w="2620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  <w:r w:rsidRPr="001E4C75">
              <w:rPr>
                <w:rFonts w:asciiTheme="majorHAnsi" w:eastAsiaTheme="majorHAnsi" w:hAnsiTheme="majorHAnsi" w:cs="굴림"/>
                <w:kern w:val="0"/>
                <w:szCs w:val="20"/>
              </w:rPr>
              <w:t xml:space="preserve">췌장 체적 측정 알고리즘의 </w:t>
            </w:r>
            <w:r w:rsidRPr="00946441">
              <w:rPr>
                <w:rFonts w:asciiTheme="majorHAnsi" w:eastAsiaTheme="majorHAnsi" w:hAnsiTheme="majorHAnsi" w:cs="굴림" w:hint="eastAsia"/>
                <w:kern w:val="0"/>
                <w:szCs w:val="20"/>
              </w:rPr>
              <w:t>개발</w:t>
            </w:r>
            <w:r>
              <w:rPr>
                <w:rFonts w:asciiTheme="majorHAnsi" w:eastAsiaTheme="majorHAnsi" w:hAnsiTheme="majorHAnsi" w:cs="굴림" w:hint="eastAsia"/>
                <w:kern w:val="0"/>
                <w:szCs w:val="20"/>
              </w:rPr>
              <w:t xml:space="preserve">, </w:t>
            </w:r>
            <w:r w:rsidRPr="00946441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인공지능 기반 췌장 체적 측정 소프트웨어의 검증 및 최적화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김두진</w:t>
            </w:r>
            <w:proofErr w:type="spellEnd"/>
          </w:p>
        </w:tc>
        <w:tc>
          <w:tcPr>
            <w:tcW w:w="261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가천대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길병원</w:t>
            </w:r>
            <w:proofErr w:type="spellEnd"/>
          </w:p>
        </w:tc>
        <w:tc>
          <w:tcPr>
            <w:tcW w:w="262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부교수</w:t>
            </w:r>
          </w:p>
        </w:tc>
      </w:tr>
      <w:tr w:rsidR="00946441" w:rsidRPr="00C3505A" w:rsidTr="006D13D7">
        <w:trPr>
          <w:trHeight w:val="633"/>
        </w:trPr>
        <w:tc>
          <w:tcPr>
            <w:tcW w:w="2620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C3505A">
            <w:pPr>
              <w:spacing w:line="360" w:lineRule="auto"/>
              <w:rPr>
                <w:rFonts w:asciiTheme="majorHAnsi" w:eastAsiaTheme="majorHAnsi" w:hAnsiTheme="majorHAnsi"/>
                <w:szCs w:val="20"/>
              </w:rPr>
            </w:pPr>
            <w:r w:rsidRPr="00946441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 xml:space="preserve">췌장 수술 환자의 복부 </w:t>
            </w:r>
            <w:r w:rsidRPr="00946441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 xml:space="preserve">CT </w:t>
            </w:r>
            <w:r w:rsidRPr="00946441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데이터 수집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양재훈</w:t>
            </w:r>
            <w:proofErr w:type="spellEnd"/>
          </w:p>
        </w:tc>
        <w:tc>
          <w:tcPr>
            <w:tcW w:w="261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가천대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길병원</w:t>
            </w:r>
            <w:proofErr w:type="spellEnd"/>
          </w:p>
        </w:tc>
        <w:tc>
          <w:tcPr>
            <w:tcW w:w="262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946441" w:rsidRPr="00C3505A" w:rsidRDefault="00946441" w:rsidP="006D13D7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임상조교수</w:t>
            </w:r>
            <w:proofErr w:type="spellEnd"/>
          </w:p>
        </w:tc>
      </w:tr>
    </w:tbl>
    <w:p w:rsidR="00946441" w:rsidRDefault="00946441" w:rsidP="00C3505A">
      <w:pPr>
        <w:spacing w:after="0" w:line="360" w:lineRule="auto"/>
        <w:ind w:firstLineChars="200" w:firstLine="400"/>
        <w:jc w:val="left"/>
        <w:rPr>
          <w:rFonts w:asciiTheme="majorHAnsi" w:eastAsiaTheme="majorHAnsi" w:hAnsiTheme="majorHAnsi"/>
          <w:szCs w:val="20"/>
        </w:rPr>
      </w:pPr>
    </w:p>
    <w:p w:rsidR="00946441" w:rsidRDefault="00946441">
      <w:pPr>
        <w:widowControl/>
        <w:wordWrap/>
        <w:autoSpaceDE/>
        <w:autoSpaceDN/>
        <w:rPr>
          <w:rFonts w:asciiTheme="majorHAnsi" w:eastAsiaTheme="majorHAnsi" w:hAnsiTheme="majorHAnsi"/>
          <w:szCs w:val="20"/>
        </w:rPr>
      </w:pPr>
      <w:r>
        <w:rPr>
          <w:rFonts w:asciiTheme="majorHAnsi" w:eastAsiaTheme="majorHAnsi" w:hAnsiTheme="majorHAnsi"/>
          <w:szCs w:val="20"/>
        </w:rPr>
        <w:br w:type="page"/>
      </w:r>
    </w:p>
    <w:p w:rsidR="00376769" w:rsidRPr="00D512AE" w:rsidRDefault="00376769" w:rsidP="00D512AE">
      <w:pPr>
        <w:pStyle w:val="aa"/>
        <w:numPr>
          <w:ilvl w:val="0"/>
          <w:numId w:val="23"/>
        </w:numPr>
        <w:spacing w:after="0" w:line="360" w:lineRule="auto"/>
        <w:ind w:leftChars="0"/>
        <w:jc w:val="left"/>
        <w:rPr>
          <w:rFonts w:asciiTheme="majorHAnsi" w:eastAsiaTheme="majorHAnsi" w:hAnsiTheme="majorHAnsi"/>
          <w:b/>
          <w:szCs w:val="20"/>
        </w:rPr>
      </w:pPr>
      <w:r w:rsidRPr="00D512AE">
        <w:rPr>
          <w:rFonts w:asciiTheme="majorHAnsi" w:eastAsiaTheme="majorHAnsi" w:hAnsiTheme="majorHAnsi" w:hint="eastAsia"/>
          <w:b/>
          <w:szCs w:val="20"/>
        </w:rPr>
        <w:lastRenderedPageBreak/>
        <w:t>소요예산</w:t>
      </w:r>
    </w:p>
    <w:p w:rsidR="00376769" w:rsidRPr="00C3505A" w:rsidRDefault="00D512AE" w:rsidP="00C3505A">
      <w:pPr>
        <w:spacing w:after="0" w:line="360" w:lineRule="auto"/>
        <w:ind w:firstLineChars="200" w:firstLine="400"/>
        <w:jc w:val="right"/>
        <w:rPr>
          <w:rFonts w:asciiTheme="majorHAnsi" w:eastAsiaTheme="majorHAnsi" w:hAnsiTheme="majorHAnsi"/>
          <w:szCs w:val="20"/>
        </w:rPr>
      </w:pPr>
      <w:r w:rsidRPr="00C3505A">
        <w:rPr>
          <w:rFonts w:asciiTheme="majorHAnsi" w:eastAsiaTheme="majorHAnsi" w:hAnsiTheme="majorHAnsi" w:hint="eastAsia"/>
          <w:szCs w:val="20"/>
        </w:rPr>
        <w:t xml:space="preserve"> </w:t>
      </w:r>
      <w:r w:rsidR="00376769" w:rsidRPr="00C3505A">
        <w:rPr>
          <w:rFonts w:asciiTheme="majorHAnsi" w:eastAsiaTheme="majorHAnsi" w:hAnsiTheme="majorHAnsi" w:hint="eastAsia"/>
          <w:szCs w:val="20"/>
        </w:rPr>
        <w:t>(단위:</w:t>
      </w:r>
      <w:r w:rsidR="00376769" w:rsidRPr="00C3505A">
        <w:rPr>
          <w:rFonts w:asciiTheme="majorHAnsi" w:eastAsiaTheme="majorHAnsi" w:hAnsiTheme="majorHAnsi"/>
          <w:szCs w:val="20"/>
        </w:rPr>
        <w:t xml:space="preserve"> </w:t>
      </w:r>
      <w:r w:rsidR="00376769" w:rsidRPr="00C3505A">
        <w:rPr>
          <w:rFonts w:asciiTheme="majorHAnsi" w:eastAsiaTheme="majorHAnsi" w:hAnsiTheme="majorHAnsi" w:hint="eastAsia"/>
          <w:szCs w:val="20"/>
        </w:rPr>
        <w:t>원)</w:t>
      </w:r>
    </w:p>
    <w:tbl>
      <w:tblPr>
        <w:tblStyle w:val="a7"/>
        <w:tblW w:w="1024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608"/>
        <w:gridCol w:w="1587"/>
        <w:gridCol w:w="1511"/>
        <w:gridCol w:w="1511"/>
        <w:gridCol w:w="1512"/>
        <w:gridCol w:w="1512"/>
      </w:tblGrid>
      <w:tr w:rsidR="00C3505A" w:rsidRPr="00C3505A" w:rsidTr="00946441">
        <w:trPr>
          <w:trHeight w:val="539"/>
        </w:trPr>
        <w:tc>
          <w:tcPr>
            <w:tcW w:w="2608" w:type="dxa"/>
            <w:tcBorders>
              <w:left w:val="nil"/>
              <w:bottom w:val="doub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항목</w:t>
            </w:r>
          </w:p>
        </w:tc>
        <w:tc>
          <w:tcPr>
            <w:tcW w:w="1587" w:type="dxa"/>
            <w:tcBorders>
              <w:left w:val="nil"/>
              <w:bottom w:val="doub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내역</w:t>
            </w:r>
          </w:p>
        </w:tc>
        <w:tc>
          <w:tcPr>
            <w:tcW w:w="1511" w:type="dxa"/>
            <w:tcBorders>
              <w:left w:val="nil"/>
              <w:bottom w:val="doub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단가</w:t>
            </w:r>
          </w:p>
        </w:tc>
        <w:tc>
          <w:tcPr>
            <w:tcW w:w="1511" w:type="dxa"/>
            <w:tcBorders>
              <w:left w:val="nil"/>
              <w:bottom w:val="doub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수량</w:t>
            </w:r>
          </w:p>
        </w:tc>
        <w:tc>
          <w:tcPr>
            <w:tcW w:w="1512" w:type="dxa"/>
            <w:tcBorders>
              <w:left w:val="nil"/>
              <w:bottom w:val="doub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단위</w:t>
            </w:r>
          </w:p>
        </w:tc>
        <w:tc>
          <w:tcPr>
            <w:tcW w:w="1512" w:type="dxa"/>
            <w:tcBorders>
              <w:left w:val="nil"/>
              <w:bottom w:val="doub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합계</w:t>
            </w:r>
          </w:p>
        </w:tc>
      </w:tr>
      <w:tr w:rsidR="00C3505A" w:rsidRPr="00C3505A" w:rsidTr="00946441">
        <w:trPr>
          <w:trHeight w:val="574"/>
        </w:trPr>
        <w:tc>
          <w:tcPr>
            <w:tcW w:w="2608" w:type="dxa"/>
            <w:tcBorders>
              <w:top w:val="double" w:sz="4" w:space="0" w:color="808080" w:themeColor="background1" w:themeShade="80"/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946441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인건비</w:t>
            </w:r>
            <w:r w:rsidRPr="00C3505A">
              <w:rPr>
                <w:rFonts w:asciiTheme="majorHAnsi" w:eastAsiaTheme="majorHAnsi" w:hAnsiTheme="majorHAnsi"/>
                <w:szCs w:val="20"/>
              </w:rPr>
              <w:t>(</w:t>
            </w:r>
            <w:r w:rsidR="00946441">
              <w:rPr>
                <w:rFonts w:asciiTheme="majorHAnsi" w:eastAsiaTheme="majorHAnsi" w:hAnsiTheme="majorHAnsi"/>
                <w:szCs w:val="20"/>
              </w:rPr>
              <w:t>10</w:t>
            </w:r>
            <w:r w:rsidRPr="00C3505A">
              <w:rPr>
                <w:rFonts w:asciiTheme="majorHAnsi" w:eastAsiaTheme="majorHAnsi" w:hAnsiTheme="majorHAnsi"/>
                <w:szCs w:val="20"/>
              </w:rPr>
              <w:t>0%)</w:t>
            </w:r>
          </w:p>
        </w:tc>
        <w:tc>
          <w:tcPr>
            <w:tcW w:w="1587" w:type="dxa"/>
            <w:tcBorders>
              <w:top w:val="double" w:sz="4" w:space="0" w:color="808080" w:themeColor="background1" w:themeShade="80"/>
              <w:left w:val="nil"/>
            </w:tcBorders>
            <w:shd w:val="clear" w:color="auto" w:fill="FFFFFF" w:themeFill="background1"/>
            <w:vAlign w:val="center"/>
          </w:tcPr>
          <w:p w:rsidR="00946441" w:rsidRDefault="00946441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연구원 </w:t>
            </w:r>
          </w:p>
          <w:p w:rsidR="00376769" w:rsidRPr="00C3505A" w:rsidRDefault="00946441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/>
                <w:szCs w:val="20"/>
              </w:rPr>
              <w:t>(</w:t>
            </w:r>
            <w:r>
              <w:rPr>
                <w:rFonts w:asciiTheme="majorHAnsi" w:eastAsiaTheme="majorHAnsi" w:hAnsiTheme="majorHAnsi" w:hint="eastAsia"/>
                <w:szCs w:val="20"/>
              </w:rPr>
              <w:t>신규채용예정)</w:t>
            </w:r>
          </w:p>
        </w:tc>
        <w:tc>
          <w:tcPr>
            <w:tcW w:w="1511" w:type="dxa"/>
            <w:tcBorders>
              <w:top w:val="double" w:sz="4" w:space="0" w:color="808080" w:themeColor="background1" w:themeShade="80"/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612D5C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/>
                <w:szCs w:val="20"/>
              </w:rPr>
              <w:t>2</w:t>
            </w:r>
            <w:r w:rsidR="00946441">
              <w:rPr>
                <w:rFonts w:asciiTheme="majorHAnsi" w:eastAsiaTheme="majorHAnsi" w:hAnsiTheme="majorHAnsi" w:hint="eastAsia"/>
                <w:szCs w:val="20"/>
              </w:rPr>
              <w:t>,000,000</w:t>
            </w:r>
          </w:p>
        </w:tc>
        <w:tc>
          <w:tcPr>
            <w:tcW w:w="1511" w:type="dxa"/>
            <w:tcBorders>
              <w:top w:val="double" w:sz="4" w:space="0" w:color="808080" w:themeColor="background1" w:themeShade="80"/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612D5C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5</w:t>
            </w:r>
            <w:r w:rsidR="00946441">
              <w:rPr>
                <w:rFonts w:asciiTheme="majorHAnsi" w:eastAsiaTheme="majorHAnsi" w:hAnsiTheme="majorHAnsi" w:hint="eastAsia"/>
                <w:szCs w:val="20"/>
              </w:rPr>
              <w:t>개월</w:t>
            </w:r>
          </w:p>
        </w:tc>
        <w:tc>
          <w:tcPr>
            <w:tcW w:w="1512" w:type="dxa"/>
            <w:tcBorders>
              <w:top w:val="double" w:sz="4" w:space="0" w:color="808080" w:themeColor="background1" w:themeShade="80"/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1512" w:type="dxa"/>
            <w:tcBorders>
              <w:top w:val="double" w:sz="4" w:space="0" w:color="808080" w:themeColor="background1" w:themeShade="80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1</w:t>
            </w:r>
            <w:r>
              <w:rPr>
                <w:rFonts w:asciiTheme="majorHAnsi" w:eastAsiaTheme="majorHAnsi" w:hAnsiTheme="majorHAnsi"/>
                <w:szCs w:val="20"/>
              </w:rPr>
              <w:t>0</w:t>
            </w:r>
            <w:r>
              <w:rPr>
                <w:rFonts w:asciiTheme="majorHAnsi" w:eastAsiaTheme="majorHAnsi" w:hAnsiTheme="majorHAnsi" w:hint="eastAsia"/>
                <w:szCs w:val="20"/>
              </w:rPr>
              <w:t>,000,00</w:t>
            </w:r>
            <w:r>
              <w:rPr>
                <w:rFonts w:asciiTheme="majorHAnsi" w:eastAsiaTheme="majorHAnsi" w:hAnsiTheme="majorHAnsi"/>
                <w:szCs w:val="20"/>
              </w:rPr>
              <w:t>0</w:t>
            </w:r>
          </w:p>
        </w:tc>
      </w:tr>
      <w:tr w:rsidR="00C3505A" w:rsidRPr="00C3505A" w:rsidTr="00946441">
        <w:trPr>
          <w:trHeight w:val="574"/>
        </w:trPr>
        <w:tc>
          <w:tcPr>
            <w:tcW w:w="2608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 w:rsidRPr="00C3505A">
              <w:rPr>
                <w:rFonts w:asciiTheme="majorHAnsi" w:eastAsiaTheme="majorHAnsi" w:hAnsiTheme="majorHAnsi" w:hint="eastAsia"/>
                <w:szCs w:val="20"/>
              </w:rPr>
              <w:t>합계</w:t>
            </w:r>
            <w:r w:rsidRPr="00C3505A">
              <w:rPr>
                <w:rFonts w:asciiTheme="majorHAnsi" w:eastAsiaTheme="majorHAnsi" w:hAnsiTheme="majorHAnsi"/>
                <w:szCs w:val="20"/>
              </w:rPr>
              <w:t>(100%)</w:t>
            </w:r>
          </w:p>
        </w:tc>
        <w:tc>
          <w:tcPr>
            <w:tcW w:w="1587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1511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1511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1512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6769" w:rsidRPr="00C3505A" w:rsidRDefault="00376769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</w:p>
        </w:tc>
        <w:tc>
          <w:tcPr>
            <w:tcW w:w="151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376769" w:rsidRPr="00C3505A" w:rsidRDefault="00946441" w:rsidP="00C3505A">
            <w:pPr>
              <w:spacing w:line="360" w:lineRule="auto"/>
              <w:jc w:val="center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1</w:t>
            </w:r>
            <w:r>
              <w:rPr>
                <w:rFonts w:asciiTheme="majorHAnsi" w:eastAsiaTheme="majorHAnsi" w:hAnsiTheme="majorHAnsi"/>
                <w:szCs w:val="20"/>
              </w:rPr>
              <w:t>0</w:t>
            </w:r>
            <w:r>
              <w:rPr>
                <w:rFonts w:asciiTheme="majorHAnsi" w:eastAsiaTheme="majorHAnsi" w:hAnsiTheme="majorHAnsi" w:hint="eastAsia"/>
                <w:szCs w:val="20"/>
              </w:rPr>
              <w:t>,000,00</w:t>
            </w:r>
            <w:r>
              <w:rPr>
                <w:rFonts w:asciiTheme="majorHAnsi" w:eastAsiaTheme="majorHAnsi" w:hAnsiTheme="majorHAnsi"/>
                <w:szCs w:val="20"/>
              </w:rPr>
              <w:t>0</w:t>
            </w:r>
          </w:p>
        </w:tc>
      </w:tr>
    </w:tbl>
    <w:p w:rsidR="00CB405D" w:rsidRPr="00C3505A" w:rsidRDefault="00CB405D" w:rsidP="00C3505A">
      <w:pPr>
        <w:spacing w:after="0" w:line="360" w:lineRule="auto"/>
        <w:ind w:firstLineChars="200" w:firstLine="400"/>
        <w:jc w:val="left"/>
        <w:rPr>
          <w:rFonts w:asciiTheme="majorHAnsi" w:eastAsiaTheme="majorHAnsi" w:hAnsiTheme="majorHAnsi"/>
          <w:szCs w:val="20"/>
        </w:rPr>
      </w:pPr>
      <w:r w:rsidRPr="00C3505A">
        <w:rPr>
          <w:rFonts w:asciiTheme="majorHAnsi" w:eastAsiaTheme="majorHAnsi" w:hAnsiTheme="maj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01B52" wp14:editId="4AF50CC7">
                <wp:simplePos x="0" y="0"/>
                <wp:positionH relativeFrom="margin">
                  <wp:align>left</wp:align>
                </wp:positionH>
                <wp:positionV relativeFrom="paragraph">
                  <wp:posOffset>198120</wp:posOffset>
                </wp:positionV>
                <wp:extent cx="6696000" cy="9525"/>
                <wp:effectExtent l="19050" t="19050" r="29210" b="28575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90FF3" id="직선 연결선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.6pt" to="527.2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" strokecolor="#7f7f7f [1612]" strokeweight="2.25pt">
                <w10:wrap anchorx="margin"/>
              </v:line>
            </w:pict>
          </mc:Fallback>
        </mc:AlternateContent>
      </w:r>
    </w:p>
    <w:p w:rsidR="00CB405D" w:rsidRPr="00C3505A" w:rsidRDefault="00CB405D" w:rsidP="00C3505A">
      <w:pPr>
        <w:spacing w:after="0" w:line="360" w:lineRule="auto"/>
        <w:jc w:val="right"/>
        <w:rPr>
          <w:rFonts w:asciiTheme="majorHAnsi" w:eastAsiaTheme="majorHAnsi" w:hAnsiTheme="majorHAnsi"/>
          <w:szCs w:val="20"/>
        </w:rPr>
      </w:pPr>
      <w:r w:rsidRPr="00C3505A">
        <w:rPr>
          <w:rFonts w:asciiTheme="majorHAnsi" w:eastAsiaTheme="majorHAnsi" w:hAnsiTheme="majorHAnsi" w:hint="eastAsia"/>
          <w:szCs w:val="20"/>
        </w:rPr>
        <w:t xml:space="preserve">※ 위 사항을 기재하신 후 </w:t>
      </w:r>
      <w:r w:rsidR="008D383E" w:rsidRPr="00C3505A">
        <w:rPr>
          <w:rFonts w:asciiTheme="majorHAnsi" w:eastAsiaTheme="majorHAnsi" w:hAnsiTheme="majorHAnsi" w:hint="eastAsia"/>
          <w:szCs w:val="20"/>
        </w:rPr>
        <w:t>한국췌장외과학회 메일</w:t>
      </w:r>
      <w:r w:rsidRPr="00C3505A">
        <w:rPr>
          <w:rFonts w:asciiTheme="majorHAnsi" w:eastAsiaTheme="majorHAnsi" w:hAnsiTheme="majorHAnsi" w:hint="eastAsia"/>
          <w:szCs w:val="20"/>
        </w:rPr>
        <w:t>(</w:t>
      </w:r>
      <w:hyperlink r:id="rId16" w:history="1">
        <w:r w:rsidRPr="00C3505A">
          <w:rPr>
            <w:rStyle w:val="a8"/>
            <w:rFonts w:asciiTheme="majorHAnsi" w:eastAsiaTheme="majorHAnsi" w:hAnsiTheme="majorHAnsi"/>
            <w:color w:val="auto"/>
            <w:szCs w:val="20"/>
            <w:u w:val="none"/>
          </w:rPr>
          <w:t>kpsc2004@gmail.com</w:t>
        </w:r>
      </w:hyperlink>
      <w:r w:rsidRPr="00C3505A">
        <w:rPr>
          <w:rFonts w:asciiTheme="majorHAnsi" w:eastAsiaTheme="majorHAnsi" w:hAnsiTheme="majorHAnsi" w:hint="eastAsia"/>
          <w:szCs w:val="20"/>
        </w:rPr>
        <w:t>)로 보내주시기 바랍니다.</w:t>
      </w:r>
    </w:p>
    <w:p w:rsidR="00CB405D" w:rsidRPr="00954495" w:rsidRDefault="00CB405D" w:rsidP="00C3505A">
      <w:pPr>
        <w:spacing w:line="360" w:lineRule="auto"/>
        <w:ind w:firstLineChars="200" w:firstLine="400"/>
        <w:jc w:val="left"/>
        <w:rPr>
          <w:rFonts w:asciiTheme="majorHAnsi" w:eastAsiaTheme="majorHAnsi" w:hAnsiTheme="majorHAnsi"/>
          <w:szCs w:val="20"/>
        </w:rPr>
      </w:pPr>
    </w:p>
    <w:sectPr w:rsidR="00CB405D" w:rsidRPr="00954495" w:rsidSect="00E65618">
      <w:headerReference w:type="default" r:id="rId17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05C" w:rsidRDefault="0047005C" w:rsidP="005054D0">
      <w:pPr>
        <w:spacing w:after="0" w:line="240" w:lineRule="auto"/>
      </w:pPr>
      <w:r>
        <w:separator/>
      </w:r>
    </w:p>
  </w:endnote>
  <w:endnote w:type="continuationSeparator" w:id="0">
    <w:p w:rsidR="0047005C" w:rsidRDefault="0047005C" w:rsidP="00505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05C" w:rsidRDefault="0047005C" w:rsidP="005054D0">
      <w:pPr>
        <w:spacing w:after="0" w:line="240" w:lineRule="auto"/>
      </w:pPr>
      <w:r>
        <w:separator/>
      </w:r>
    </w:p>
  </w:footnote>
  <w:footnote w:type="continuationSeparator" w:id="0">
    <w:p w:rsidR="0047005C" w:rsidRDefault="0047005C" w:rsidP="00505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A8F" w:rsidRPr="00CF720A" w:rsidRDefault="00670A8F" w:rsidP="00670A8F">
    <w:pPr>
      <w:rPr>
        <w:rFonts w:ascii="새굴림" w:eastAsia="새굴림" w:hAnsi="새굴림"/>
        <w:b/>
        <w:sz w:val="16"/>
      </w:rPr>
    </w:pPr>
    <w:r w:rsidRPr="00CF720A">
      <w:rPr>
        <w:rFonts w:ascii="새굴림" w:eastAsia="새굴림" w:hAnsi="새굴림" w:hint="eastAsia"/>
        <w:b/>
        <w:sz w:val="16"/>
      </w:rPr>
      <w:t xml:space="preserve">■ </w:t>
    </w:r>
    <w:r w:rsidR="008B4BCC" w:rsidRPr="008B4BCC">
      <w:rPr>
        <w:rFonts w:ascii="새굴림" w:eastAsia="새굴림" w:hAnsi="새굴림" w:hint="eastAsia"/>
        <w:b/>
        <w:sz w:val="16"/>
      </w:rPr>
      <w:t>별첨</w:t>
    </w:r>
    <w:r w:rsidR="008B4BCC" w:rsidRPr="008B4BCC">
      <w:rPr>
        <w:rFonts w:ascii="새굴림" w:eastAsia="새굴림" w:hAnsi="새굴림"/>
        <w:b/>
        <w:sz w:val="16"/>
      </w:rPr>
      <w:t>3. 한국췌장외과</w:t>
    </w:r>
    <w:r w:rsidR="008D383E">
      <w:rPr>
        <w:rFonts w:ascii="새굴림" w:eastAsia="새굴림" w:hAnsi="새굴림" w:hint="eastAsia"/>
        <w:b/>
        <w:sz w:val="16"/>
      </w:rPr>
      <w:t>학</w:t>
    </w:r>
    <w:r w:rsidR="008B4BCC" w:rsidRPr="008B4BCC">
      <w:rPr>
        <w:rFonts w:ascii="새굴림" w:eastAsia="새굴림" w:hAnsi="새굴림"/>
        <w:b/>
        <w:sz w:val="16"/>
      </w:rPr>
      <w:t>회 연구계획서 작성 방법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8B3"/>
    <w:multiLevelType w:val="hybridMultilevel"/>
    <w:tmpl w:val="3B5C8722"/>
    <w:lvl w:ilvl="0" w:tplc="0409001B">
      <w:start w:val="1"/>
      <w:numFmt w:val="lowerRoman"/>
      <w:lvlText w:val="%1."/>
      <w:lvlJc w:val="right"/>
      <w:pPr>
        <w:ind w:left="1060" w:hanging="400"/>
      </w:pPr>
    </w:lvl>
    <w:lvl w:ilvl="1" w:tplc="04090019">
      <w:start w:val="1"/>
      <w:numFmt w:val="upperLetter"/>
      <w:lvlText w:val="%2."/>
      <w:lvlJc w:val="left"/>
      <w:pPr>
        <w:ind w:left="1460" w:hanging="400"/>
      </w:pPr>
    </w:lvl>
    <w:lvl w:ilvl="2" w:tplc="0409001B" w:tentative="1">
      <w:start w:val="1"/>
      <w:numFmt w:val="lowerRoman"/>
      <w:lvlText w:val="%3."/>
      <w:lvlJc w:val="right"/>
      <w:pPr>
        <w:ind w:left="1860" w:hanging="400"/>
      </w:pPr>
    </w:lvl>
    <w:lvl w:ilvl="3" w:tplc="0409000F" w:tentative="1">
      <w:start w:val="1"/>
      <w:numFmt w:val="decimal"/>
      <w:lvlText w:val="%4."/>
      <w:lvlJc w:val="left"/>
      <w:pPr>
        <w:ind w:left="2260" w:hanging="400"/>
      </w:pPr>
    </w:lvl>
    <w:lvl w:ilvl="4" w:tplc="04090019" w:tentative="1">
      <w:start w:val="1"/>
      <w:numFmt w:val="upperLetter"/>
      <w:lvlText w:val="%5."/>
      <w:lvlJc w:val="left"/>
      <w:pPr>
        <w:ind w:left="2660" w:hanging="400"/>
      </w:pPr>
    </w:lvl>
    <w:lvl w:ilvl="5" w:tplc="0409001B" w:tentative="1">
      <w:start w:val="1"/>
      <w:numFmt w:val="lowerRoman"/>
      <w:lvlText w:val="%6."/>
      <w:lvlJc w:val="right"/>
      <w:pPr>
        <w:ind w:left="3060" w:hanging="400"/>
      </w:pPr>
    </w:lvl>
    <w:lvl w:ilvl="6" w:tplc="0409000F" w:tentative="1">
      <w:start w:val="1"/>
      <w:numFmt w:val="decimal"/>
      <w:lvlText w:val="%7."/>
      <w:lvlJc w:val="left"/>
      <w:pPr>
        <w:ind w:left="3460" w:hanging="400"/>
      </w:pPr>
    </w:lvl>
    <w:lvl w:ilvl="7" w:tplc="04090019" w:tentative="1">
      <w:start w:val="1"/>
      <w:numFmt w:val="upperLetter"/>
      <w:lvlText w:val="%8."/>
      <w:lvlJc w:val="left"/>
      <w:pPr>
        <w:ind w:left="3860" w:hanging="400"/>
      </w:pPr>
    </w:lvl>
    <w:lvl w:ilvl="8" w:tplc="0409001B" w:tentative="1">
      <w:start w:val="1"/>
      <w:numFmt w:val="lowerRoman"/>
      <w:lvlText w:val="%9."/>
      <w:lvlJc w:val="right"/>
      <w:pPr>
        <w:ind w:left="4260" w:hanging="400"/>
      </w:pPr>
    </w:lvl>
  </w:abstractNum>
  <w:abstractNum w:abstractNumId="1" w15:restartNumberingAfterBreak="0">
    <w:nsid w:val="00DF0A1B"/>
    <w:multiLevelType w:val="hybridMultilevel"/>
    <w:tmpl w:val="0CB49AC2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1873BF7"/>
    <w:multiLevelType w:val="hybridMultilevel"/>
    <w:tmpl w:val="CA189552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1FB31F4"/>
    <w:multiLevelType w:val="hybridMultilevel"/>
    <w:tmpl w:val="2F90EC7C"/>
    <w:lvl w:ilvl="0" w:tplc="EA405A78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424855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C822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727D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8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E674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94AB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A47F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9471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EE11A9"/>
    <w:multiLevelType w:val="hybridMultilevel"/>
    <w:tmpl w:val="A37A022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05887195"/>
    <w:multiLevelType w:val="hybridMultilevel"/>
    <w:tmpl w:val="7E1805F4"/>
    <w:lvl w:ilvl="0" w:tplc="BC96547E">
      <w:start w:val="1"/>
      <w:numFmt w:val="bullet"/>
      <w:suff w:val="space"/>
      <w:lvlText w:val="□"/>
      <w:lvlJc w:val="left"/>
      <w:pPr>
        <w:ind w:left="0" w:firstLine="0"/>
      </w:pPr>
      <w:rPr>
        <w:rFonts w:ascii="Wingdings" w:hAnsi="Wingdings" w:hint="default"/>
      </w:rPr>
    </w:lvl>
    <w:lvl w:ilvl="1" w:tplc="E606F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8E73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34BF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2435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6C47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16FD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C4C6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006C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843D12"/>
    <w:multiLevelType w:val="hybridMultilevel"/>
    <w:tmpl w:val="91DE75A0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 w15:restartNumberingAfterBreak="0">
    <w:nsid w:val="09F955AB"/>
    <w:multiLevelType w:val="hybridMultilevel"/>
    <w:tmpl w:val="8C2E49EE"/>
    <w:lvl w:ilvl="0" w:tplc="89065096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08CCFB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4E4F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3EAE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62BC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4EC1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CA8F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D00E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F446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B667DCC"/>
    <w:multiLevelType w:val="hybridMultilevel"/>
    <w:tmpl w:val="B2C6D7C2"/>
    <w:lvl w:ilvl="0" w:tplc="EC24B4A0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0658DA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2AB4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A671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E4D0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AC30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1017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0046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3A21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975084"/>
    <w:multiLevelType w:val="hybridMultilevel"/>
    <w:tmpl w:val="21341184"/>
    <w:lvl w:ilvl="0" w:tplc="0409001B">
      <w:start w:val="1"/>
      <w:numFmt w:val="lowerRoman"/>
      <w:lvlText w:val="%1."/>
      <w:lvlJc w:val="righ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133624E5"/>
    <w:multiLevelType w:val="hybridMultilevel"/>
    <w:tmpl w:val="6BA4FAC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16AB63D7"/>
    <w:multiLevelType w:val="hybridMultilevel"/>
    <w:tmpl w:val="3B28DEC2"/>
    <w:lvl w:ilvl="0" w:tplc="0409001B">
      <w:start w:val="1"/>
      <w:numFmt w:val="lowerRoman"/>
      <w:lvlText w:val="%1."/>
      <w:lvlJc w:val="righ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75A7A24"/>
    <w:multiLevelType w:val="hybridMultilevel"/>
    <w:tmpl w:val="F9B8CE42"/>
    <w:lvl w:ilvl="0" w:tplc="2FB2238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C8461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A20C2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0AFF4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6F46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0ABD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7E654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6400D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42DD7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01489B"/>
    <w:multiLevelType w:val="hybridMultilevel"/>
    <w:tmpl w:val="F9CA5446"/>
    <w:lvl w:ilvl="0" w:tplc="04090011">
      <w:start w:val="1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 w:tplc="FEA21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D0F0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1A8C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987B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746D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0AA4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70CB6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C63D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5A011C"/>
    <w:multiLevelType w:val="hybridMultilevel"/>
    <w:tmpl w:val="B27CE8A4"/>
    <w:lvl w:ilvl="0" w:tplc="02CA474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1BDA28E7"/>
    <w:multiLevelType w:val="hybridMultilevel"/>
    <w:tmpl w:val="B8FC3E4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1EC6591D"/>
    <w:multiLevelType w:val="hybridMultilevel"/>
    <w:tmpl w:val="DDC8F210"/>
    <w:lvl w:ilvl="0" w:tplc="EF80AD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DA606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3C9B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E0D0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E879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9051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9AAF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B421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5C05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454F20"/>
    <w:multiLevelType w:val="hybridMultilevel"/>
    <w:tmpl w:val="266E9DF2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1FF53E4F"/>
    <w:multiLevelType w:val="hybridMultilevel"/>
    <w:tmpl w:val="F2F8AB28"/>
    <w:lvl w:ilvl="0" w:tplc="0409001B">
      <w:start w:val="1"/>
      <w:numFmt w:val="lowerRoman"/>
      <w:lvlText w:val="%1."/>
      <w:lvlJc w:val="righ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209F25F7"/>
    <w:multiLevelType w:val="hybridMultilevel"/>
    <w:tmpl w:val="5D306A40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5236FEA"/>
    <w:multiLevelType w:val="hybridMultilevel"/>
    <w:tmpl w:val="1CEC0AE4"/>
    <w:lvl w:ilvl="0" w:tplc="0409001B">
      <w:start w:val="1"/>
      <w:numFmt w:val="lowerRoman"/>
      <w:lvlText w:val="%1."/>
      <w:lvlJc w:val="right"/>
      <w:pPr>
        <w:ind w:left="1060" w:hanging="400"/>
      </w:pPr>
    </w:lvl>
    <w:lvl w:ilvl="1" w:tplc="04090019" w:tentative="1">
      <w:start w:val="1"/>
      <w:numFmt w:val="upperLetter"/>
      <w:lvlText w:val="%2."/>
      <w:lvlJc w:val="left"/>
      <w:pPr>
        <w:ind w:left="1460" w:hanging="400"/>
      </w:pPr>
    </w:lvl>
    <w:lvl w:ilvl="2" w:tplc="0409001B" w:tentative="1">
      <w:start w:val="1"/>
      <w:numFmt w:val="lowerRoman"/>
      <w:lvlText w:val="%3."/>
      <w:lvlJc w:val="right"/>
      <w:pPr>
        <w:ind w:left="1860" w:hanging="400"/>
      </w:pPr>
    </w:lvl>
    <w:lvl w:ilvl="3" w:tplc="0409000F" w:tentative="1">
      <w:start w:val="1"/>
      <w:numFmt w:val="decimal"/>
      <w:lvlText w:val="%4."/>
      <w:lvlJc w:val="left"/>
      <w:pPr>
        <w:ind w:left="2260" w:hanging="400"/>
      </w:pPr>
    </w:lvl>
    <w:lvl w:ilvl="4" w:tplc="04090019" w:tentative="1">
      <w:start w:val="1"/>
      <w:numFmt w:val="upperLetter"/>
      <w:lvlText w:val="%5."/>
      <w:lvlJc w:val="left"/>
      <w:pPr>
        <w:ind w:left="2660" w:hanging="400"/>
      </w:pPr>
    </w:lvl>
    <w:lvl w:ilvl="5" w:tplc="0409001B" w:tentative="1">
      <w:start w:val="1"/>
      <w:numFmt w:val="lowerRoman"/>
      <w:lvlText w:val="%6."/>
      <w:lvlJc w:val="right"/>
      <w:pPr>
        <w:ind w:left="3060" w:hanging="400"/>
      </w:pPr>
    </w:lvl>
    <w:lvl w:ilvl="6" w:tplc="0409000F" w:tentative="1">
      <w:start w:val="1"/>
      <w:numFmt w:val="decimal"/>
      <w:lvlText w:val="%7."/>
      <w:lvlJc w:val="left"/>
      <w:pPr>
        <w:ind w:left="3460" w:hanging="400"/>
      </w:pPr>
    </w:lvl>
    <w:lvl w:ilvl="7" w:tplc="04090019" w:tentative="1">
      <w:start w:val="1"/>
      <w:numFmt w:val="upperLetter"/>
      <w:lvlText w:val="%8."/>
      <w:lvlJc w:val="left"/>
      <w:pPr>
        <w:ind w:left="3860" w:hanging="400"/>
      </w:pPr>
    </w:lvl>
    <w:lvl w:ilvl="8" w:tplc="0409001B" w:tentative="1">
      <w:start w:val="1"/>
      <w:numFmt w:val="lowerRoman"/>
      <w:lvlText w:val="%9."/>
      <w:lvlJc w:val="right"/>
      <w:pPr>
        <w:ind w:left="4260" w:hanging="400"/>
      </w:pPr>
    </w:lvl>
  </w:abstractNum>
  <w:abstractNum w:abstractNumId="21" w15:restartNumberingAfterBreak="0">
    <w:nsid w:val="2A26216F"/>
    <w:multiLevelType w:val="hybridMultilevel"/>
    <w:tmpl w:val="66040D3C"/>
    <w:lvl w:ilvl="0" w:tplc="0409001B">
      <w:start w:val="1"/>
      <w:numFmt w:val="lowerRoman"/>
      <w:lvlText w:val="%1."/>
      <w:lvlJc w:val="righ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C417F01"/>
    <w:multiLevelType w:val="hybridMultilevel"/>
    <w:tmpl w:val="6178D778"/>
    <w:lvl w:ilvl="0" w:tplc="CA12BB5A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E924B8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D098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D2F6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AA993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2E08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EA23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6A8A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7E73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E7F093B"/>
    <w:multiLevelType w:val="hybridMultilevel"/>
    <w:tmpl w:val="A8623EA0"/>
    <w:lvl w:ilvl="0" w:tplc="F5BAA2AA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BF7471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B244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0CEA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6E3B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EB7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7613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9636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BC8B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F6979D5"/>
    <w:multiLevelType w:val="hybridMultilevel"/>
    <w:tmpl w:val="086089A6"/>
    <w:lvl w:ilvl="0" w:tplc="02CA474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2F9A625E"/>
    <w:multiLevelType w:val="hybridMultilevel"/>
    <w:tmpl w:val="A6C2057A"/>
    <w:lvl w:ilvl="0" w:tplc="02CA474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318C7BC5"/>
    <w:multiLevelType w:val="hybridMultilevel"/>
    <w:tmpl w:val="27C034DE"/>
    <w:lvl w:ilvl="0" w:tplc="725CC858">
      <w:start w:val="1"/>
      <w:numFmt w:val="bullet"/>
      <w:suff w:val="space"/>
      <w:lvlText w:val="□"/>
      <w:lvlJc w:val="left"/>
      <w:pPr>
        <w:ind w:left="0" w:firstLine="0"/>
      </w:pPr>
      <w:rPr>
        <w:rFonts w:ascii="Wingdings" w:hAnsi="Wingdings" w:hint="default"/>
      </w:rPr>
    </w:lvl>
    <w:lvl w:ilvl="1" w:tplc="762282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F869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528C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C67A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0421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04CF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5457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7836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45A2791"/>
    <w:multiLevelType w:val="hybridMultilevel"/>
    <w:tmpl w:val="4C8023D4"/>
    <w:lvl w:ilvl="0" w:tplc="C7EE80A8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23EED9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6292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30C2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9066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7CCD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642B7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C2A3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863E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5B82110"/>
    <w:multiLevelType w:val="hybridMultilevel"/>
    <w:tmpl w:val="1D92EE48"/>
    <w:lvl w:ilvl="0" w:tplc="CA20BF7A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2D543D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88BC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D44A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2EA3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0CB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54AF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A84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56E0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7296D1D"/>
    <w:multiLevelType w:val="hybridMultilevel"/>
    <w:tmpl w:val="9790E3AE"/>
    <w:lvl w:ilvl="0" w:tplc="419C8224">
      <w:start w:val="1"/>
      <w:numFmt w:val="bullet"/>
      <w:suff w:val="space"/>
      <w:lvlText w:val="□"/>
      <w:lvlJc w:val="left"/>
      <w:pPr>
        <w:ind w:left="0" w:firstLine="0"/>
      </w:pPr>
      <w:rPr>
        <w:rFonts w:ascii="Wingdings" w:hAnsi="Wingdings" w:hint="default"/>
      </w:rPr>
    </w:lvl>
    <w:lvl w:ilvl="1" w:tplc="0EF2D1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8AAC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0EC5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EE46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E8B9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EE32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12C4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72A2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9301858"/>
    <w:multiLevelType w:val="hybridMultilevel"/>
    <w:tmpl w:val="408496DE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39732D29"/>
    <w:multiLevelType w:val="hybridMultilevel"/>
    <w:tmpl w:val="72D49D6C"/>
    <w:lvl w:ilvl="0" w:tplc="BAE8D0D0">
      <w:start w:val="1"/>
      <w:numFmt w:val="bullet"/>
      <w:suff w:val="space"/>
      <w:lvlText w:val="□"/>
      <w:lvlJc w:val="left"/>
      <w:pPr>
        <w:ind w:left="0" w:firstLine="0"/>
      </w:pPr>
      <w:rPr>
        <w:rFonts w:ascii="Wingdings" w:hAnsi="Wingdings" w:hint="default"/>
      </w:rPr>
    </w:lvl>
    <w:lvl w:ilvl="1" w:tplc="624ED3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06A8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A082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C2D6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D674F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4C3E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CEEB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EC3A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0400A29"/>
    <w:multiLevelType w:val="hybridMultilevel"/>
    <w:tmpl w:val="EDD250B8"/>
    <w:lvl w:ilvl="0" w:tplc="376E0882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A268F3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641B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9E22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C49C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FE05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10F2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54E4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382A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21E3325"/>
    <w:multiLevelType w:val="hybridMultilevel"/>
    <w:tmpl w:val="DF50B01A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4C367C6A"/>
    <w:multiLevelType w:val="hybridMultilevel"/>
    <w:tmpl w:val="8262745E"/>
    <w:lvl w:ilvl="0" w:tplc="D6867816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3EDC03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8E5E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4409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C2A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1C5E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D097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96BC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CE2A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CFB7888"/>
    <w:multiLevelType w:val="hybridMultilevel"/>
    <w:tmpl w:val="76A2BDFC"/>
    <w:lvl w:ilvl="0" w:tplc="23D4FE14">
      <w:start w:val="1"/>
      <w:numFmt w:val="bullet"/>
      <w:suff w:val="space"/>
      <w:lvlText w:val="□"/>
      <w:lvlJc w:val="left"/>
      <w:pPr>
        <w:ind w:left="0" w:firstLine="0"/>
      </w:pPr>
      <w:rPr>
        <w:rFonts w:ascii="Wingdings" w:hAnsi="Wingdings" w:hint="default"/>
      </w:rPr>
    </w:lvl>
    <w:lvl w:ilvl="1" w:tplc="D72671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043E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DE01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C0E6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D23D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F0FD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D424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2A30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0965EF3"/>
    <w:multiLevelType w:val="hybridMultilevel"/>
    <w:tmpl w:val="CA1894E0"/>
    <w:lvl w:ilvl="0" w:tplc="02CA4744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834C93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A8B0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06AD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A35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E8F1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407B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AEA3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B82B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A983FF0"/>
    <w:multiLevelType w:val="hybridMultilevel"/>
    <w:tmpl w:val="17D81AF6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 w15:restartNumberingAfterBreak="0">
    <w:nsid w:val="618E5D87"/>
    <w:multiLevelType w:val="hybridMultilevel"/>
    <w:tmpl w:val="A0C2D030"/>
    <w:lvl w:ilvl="0" w:tplc="4FB2D756">
      <w:start w:val="1"/>
      <w:numFmt w:val="bullet"/>
      <w:suff w:val="space"/>
      <w:lvlText w:val="□"/>
      <w:lvlJc w:val="left"/>
      <w:pPr>
        <w:ind w:left="0" w:firstLine="0"/>
      </w:pPr>
      <w:rPr>
        <w:rFonts w:ascii="Wingdings" w:hAnsi="Wingdings" w:hint="default"/>
      </w:rPr>
    </w:lvl>
    <w:lvl w:ilvl="1" w:tplc="A7EC80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4862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4AEA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7AF5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64BA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72C3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06DB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FC06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701DA1"/>
    <w:multiLevelType w:val="hybridMultilevel"/>
    <w:tmpl w:val="5D60AA7E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0FB1022"/>
    <w:multiLevelType w:val="hybridMultilevel"/>
    <w:tmpl w:val="0ABE81E0"/>
    <w:lvl w:ilvl="0" w:tplc="04090011">
      <w:start w:val="1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 w:tplc="FEA21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D0F0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1A8C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987B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746D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0AA4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70CB6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C63D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104DBC"/>
    <w:multiLevelType w:val="hybridMultilevel"/>
    <w:tmpl w:val="C256F422"/>
    <w:lvl w:ilvl="0" w:tplc="6EF2C2F8">
      <w:start w:val="1"/>
      <w:numFmt w:val="bullet"/>
      <w:pStyle w:val="1"/>
      <w:suff w:val="space"/>
      <w:lvlText w:val="□"/>
      <w:lvlJc w:val="left"/>
      <w:pPr>
        <w:ind w:left="0" w:firstLine="0"/>
      </w:pPr>
      <w:rPr>
        <w:rFonts w:ascii="Wingdings" w:hAnsi="Wingdings" w:hint="default"/>
      </w:rPr>
    </w:lvl>
    <w:lvl w:ilvl="1" w:tplc="14A0BB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246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4257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66D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7C8C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B688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5803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98DA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C00614"/>
    <w:multiLevelType w:val="hybridMultilevel"/>
    <w:tmpl w:val="417A54BE"/>
    <w:lvl w:ilvl="0" w:tplc="380EC8A4">
      <w:start w:val="1"/>
      <w:numFmt w:val="lowerLetter"/>
      <w:lvlText w:val="%1."/>
      <w:lvlJc w:val="right"/>
      <w:pPr>
        <w:ind w:left="106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3" w15:restartNumberingAfterBreak="0">
    <w:nsid w:val="78A64AF6"/>
    <w:multiLevelType w:val="hybridMultilevel"/>
    <w:tmpl w:val="4EE8803E"/>
    <w:lvl w:ilvl="0" w:tplc="02CA474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4" w15:restartNumberingAfterBreak="0">
    <w:nsid w:val="7BF11889"/>
    <w:multiLevelType w:val="hybridMultilevel"/>
    <w:tmpl w:val="165C33C0"/>
    <w:lvl w:ilvl="0" w:tplc="04090011">
      <w:start w:val="1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 w:tplc="FEA21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D0F0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1A8C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987B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746D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0AA4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70CB6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C63D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AF1D3E"/>
    <w:multiLevelType w:val="hybridMultilevel"/>
    <w:tmpl w:val="22C07698"/>
    <w:lvl w:ilvl="0" w:tplc="0409001B">
      <w:start w:val="1"/>
      <w:numFmt w:val="lowerRoman"/>
      <w:lvlText w:val="%1."/>
      <w:lvlJc w:val="righ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6" w15:restartNumberingAfterBreak="0">
    <w:nsid w:val="7F453F62"/>
    <w:multiLevelType w:val="hybridMultilevel"/>
    <w:tmpl w:val="A8647C60"/>
    <w:lvl w:ilvl="0" w:tplc="16CA9094">
      <w:start w:val="1"/>
      <w:numFmt w:val="bullet"/>
      <w:pStyle w:val="3"/>
      <w:suff w:val="space"/>
      <w:lvlText w:val="□"/>
      <w:lvlJc w:val="left"/>
      <w:pPr>
        <w:ind w:left="0" w:firstLine="0"/>
      </w:pPr>
      <w:rPr>
        <w:rFonts w:ascii="Wingdings" w:hAnsi="Wingdings" w:hint="default"/>
      </w:rPr>
    </w:lvl>
    <w:lvl w:ilvl="1" w:tplc="171A9A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ECD30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CC53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B41E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60E7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EEC5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12CF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9C31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</w:num>
  <w:num w:numId="19">
    <w:abstractNumId w:val="6"/>
  </w:num>
  <w:num w:numId="20">
    <w:abstractNumId w:val="44"/>
  </w:num>
  <w:num w:numId="2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2"/>
  </w:num>
  <w:num w:numId="25">
    <w:abstractNumId w:val="21"/>
  </w:num>
  <w:num w:numId="26">
    <w:abstractNumId w:val="15"/>
  </w:num>
  <w:num w:numId="27">
    <w:abstractNumId w:val="9"/>
  </w:num>
  <w:num w:numId="28">
    <w:abstractNumId w:val="1"/>
  </w:num>
  <w:num w:numId="29">
    <w:abstractNumId w:val="37"/>
  </w:num>
  <w:num w:numId="30">
    <w:abstractNumId w:val="10"/>
  </w:num>
  <w:num w:numId="31">
    <w:abstractNumId w:val="30"/>
  </w:num>
  <w:num w:numId="32">
    <w:abstractNumId w:val="20"/>
  </w:num>
  <w:num w:numId="33">
    <w:abstractNumId w:val="41"/>
  </w:num>
  <w:num w:numId="34">
    <w:abstractNumId w:val="42"/>
  </w:num>
  <w:num w:numId="35">
    <w:abstractNumId w:val="36"/>
  </w:num>
  <w:num w:numId="36">
    <w:abstractNumId w:val="24"/>
  </w:num>
  <w:num w:numId="37">
    <w:abstractNumId w:val="14"/>
  </w:num>
  <w:num w:numId="38">
    <w:abstractNumId w:val="0"/>
  </w:num>
  <w:num w:numId="39">
    <w:abstractNumId w:val="11"/>
  </w:num>
  <w:num w:numId="40">
    <w:abstractNumId w:val="25"/>
  </w:num>
  <w:num w:numId="41">
    <w:abstractNumId w:val="17"/>
  </w:num>
  <w:num w:numId="42">
    <w:abstractNumId w:val="18"/>
  </w:num>
  <w:num w:numId="43">
    <w:abstractNumId w:val="45"/>
  </w:num>
  <w:num w:numId="44">
    <w:abstractNumId w:val="43"/>
  </w:num>
  <w:num w:numId="45">
    <w:abstractNumId w:val="19"/>
  </w:num>
  <w:num w:numId="46">
    <w:abstractNumId w:val="39"/>
  </w:num>
  <w:num w:numId="47">
    <w:abstractNumId w:val="33"/>
  </w:num>
  <w:num w:numId="48">
    <w:abstractNumId w:val="16"/>
  </w:num>
  <w:num w:numId="49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618"/>
    <w:rsid w:val="00074F51"/>
    <w:rsid w:val="000C0F1E"/>
    <w:rsid w:val="000F6766"/>
    <w:rsid w:val="00127C5E"/>
    <w:rsid w:val="001863E9"/>
    <w:rsid w:val="001A1995"/>
    <w:rsid w:val="001B3171"/>
    <w:rsid w:val="001C1FAD"/>
    <w:rsid w:val="001C6200"/>
    <w:rsid w:val="001D68BF"/>
    <w:rsid w:val="001E487F"/>
    <w:rsid w:val="001E4C75"/>
    <w:rsid w:val="00223004"/>
    <w:rsid w:val="00224CB7"/>
    <w:rsid w:val="00235BE9"/>
    <w:rsid w:val="0025280D"/>
    <w:rsid w:val="00260626"/>
    <w:rsid w:val="00286101"/>
    <w:rsid w:val="002A5443"/>
    <w:rsid w:val="002B077F"/>
    <w:rsid w:val="002E423B"/>
    <w:rsid w:val="00340B1A"/>
    <w:rsid w:val="00350CA3"/>
    <w:rsid w:val="00376769"/>
    <w:rsid w:val="00393793"/>
    <w:rsid w:val="003F38B6"/>
    <w:rsid w:val="00421ABF"/>
    <w:rsid w:val="00467074"/>
    <w:rsid w:val="00467323"/>
    <w:rsid w:val="0047005C"/>
    <w:rsid w:val="00472C8B"/>
    <w:rsid w:val="004748C0"/>
    <w:rsid w:val="00474D9A"/>
    <w:rsid w:val="00482765"/>
    <w:rsid w:val="004D071A"/>
    <w:rsid w:val="004D0B73"/>
    <w:rsid w:val="004D70A2"/>
    <w:rsid w:val="004F0B55"/>
    <w:rsid w:val="005054D0"/>
    <w:rsid w:val="00506AD2"/>
    <w:rsid w:val="0052283A"/>
    <w:rsid w:val="00537CE8"/>
    <w:rsid w:val="00580C3B"/>
    <w:rsid w:val="005B304A"/>
    <w:rsid w:val="005C56D2"/>
    <w:rsid w:val="005E00A3"/>
    <w:rsid w:val="00612D5C"/>
    <w:rsid w:val="00634088"/>
    <w:rsid w:val="006445F6"/>
    <w:rsid w:val="00645BDF"/>
    <w:rsid w:val="00670A8F"/>
    <w:rsid w:val="00670CAC"/>
    <w:rsid w:val="006D13D7"/>
    <w:rsid w:val="006E0BED"/>
    <w:rsid w:val="00700397"/>
    <w:rsid w:val="00717A13"/>
    <w:rsid w:val="007216D5"/>
    <w:rsid w:val="00726E91"/>
    <w:rsid w:val="00760B6F"/>
    <w:rsid w:val="007D572E"/>
    <w:rsid w:val="008219D5"/>
    <w:rsid w:val="00824725"/>
    <w:rsid w:val="00853165"/>
    <w:rsid w:val="00893A23"/>
    <w:rsid w:val="008B4BCC"/>
    <w:rsid w:val="008D383E"/>
    <w:rsid w:val="008E3FC5"/>
    <w:rsid w:val="009313C4"/>
    <w:rsid w:val="00946441"/>
    <w:rsid w:val="00954495"/>
    <w:rsid w:val="00956983"/>
    <w:rsid w:val="00977972"/>
    <w:rsid w:val="009950AB"/>
    <w:rsid w:val="009A3A84"/>
    <w:rsid w:val="009A6445"/>
    <w:rsid w:val="009F0121"/>
    <w:rsid w:val="009F1827"/>
    <w:rsid w:val="00A205C3"/>
    <w:rsid w:val="00A31F24"/>
    <w:rsid w:val="00AC5A4F"/>
    <w:rsid w:val="00AD0EF4"/>
    <w:rsid w:val="00AF31AB"/>
    <w:rsid w:val="00B06DA9"/>
    <w:rsid w:val="00BA2C7E"/>
    <w:rsid w:val="00BB2F7C"/>
    <w:rsid w:val="00BB3762"/>
    <w:rsid w:val="00BC5263"/>
    <w:rsid w:val="00BD4005"/>
    <w:rsid w:val="00BE312C"/>
    <w:rsid w:val="00C3505A"/>
    <w:rsid w:val="00C43274"/>
    <w:rsid w:val="00C47D38"/>
    <w:rsid w:val="00C72B5A"/>
    <w:rsid w:val="00C9546C"/>
    <w:rsid w:val="00CB405D"/>
    <w:rsid w:val="00CD48E0"/>
    <w:rsid w:val="00CF720A"/>
    <w:rsid w:val="00D178AD"/>
    <w:rsid w:val="00D17ADB"/>
    <w:rsid w:val="00D25937"/>
    <w:rsid w:val="00D47657"/>
    <w:rsid w:val="00D5109B"/>
    <w:rsid w:val="00D512AE"/>
    <w:rsid w:val="00D561FB"/>
    <w:rsid w:val="00D92370"/>
    <w:rsid w:val="00D974FB"/>
    <w:rsid w:val="00DA534A"/>
    <w:rsid w:val="00DD0C8E"/>
    <w:rsid w:val="00DF3965"/>
    <w:rsid w:val="00E059CF"/>
    <w:rsid w:val="00E24D81"/>
    <w:rsid w:val="00E33390"/>
    <w:rsid w:val="00E42772"/>
    <w:rsid w:val="00E65618"/>
    <w:rsid w:val="00E707AE"/>
    <w:rsid w:val="00EA65DA"/>
    <w:rsid w:val="00EB001B"/>
    <w:rsid w:val="00EB4B2F"/>
    <w:rsid w:val="00EC471C"/>
    <w:rsid w:val="00EC6F1D"/>
    <w:rsid w:val="00EE5A67"/>
    <w:rsid w:val="00F0359C"/>
    <w:rsid w:val="00F15705"/>
    <w:rsid w:val="00F41769"/>
    <w:rsid w:val="00F729AF"/>
    <w:rsid w:val="00F73850"/>
    <w:rsid w:val="00F830A4"/>
    <w:rsid w:val="00FA5D03"/>
    <w:rsid w:val="00FC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0A49C"/>
  <w15:docId w15:val="{18832313-A3D8-44A8-8F48-A1946DAD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76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E65618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customStyle="1" w:styleId="a4">
    <w:name w:val="간격"/>
    <w:basedOn w:val="a"/>
    <w:rsid w:val="00E6561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5054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054D0"/>
  </w:style>
  <w:style w:type="paragraph" w:styleId="a6">
    <w:name w:val="footer"/>
    <w:basedOn w:val="a"/>
    <w:link w:val="Char0"/>
    <w:uiPriority w:val="99"/>
    <w:unhideWhenUsed/>
    <w:rsid w:val="005054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054D0"/>
  </w:style>
  <w:style w:type="table" w:styleId="a7">
    <w:name w:val="Table Grid"/>
    <w:basedOn w:val="a1"/>
    <w:uiPriority w:val="59"/>
    <w:rsid w:val="00670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BB3762"/>
    <w:rPr>
      <w:color w:val="0000FF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D178AD"/>
    <w:rPr>
      <w:color w:val="808080"/>
      <w:shd w:val="clear" w:color="auto" w:fill="E6E6E6"/>
    </w:rPr>
  </w:style>
  <w:style w:type="paragraph" w:styleId="a9">
    <w:name w:val="Balloon Text"/>
    <w:basedOn w:val="a"/>
    <w:link w:val="Char1"/>
    <w:uiPriority w:val="99"/>
    <w:semiHidden/>
    <w:unhideWhenUsed/>
    <w:rsid w:val="0046732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467323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내용1"/>
    <w:basedOn w:val="a"/>
    <w:rsid w:val="001E4C75"/>
    <w:pPr>
      <w:numPr>
        <w:numId w:val="1"/>
      </w:num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 w:val="22"/>
    </w:rPr>
  </w:style>
  <w:style w:type="paragraph" w:customStyle="1" w:styleId="2">
    <w:name w:val="내용2"/>
    <w:basedOn w:val="a"/>
    <w:rsid w:val="001E4C75"/>
    <w:pPr>
      <w:snapToGrid w:val="0"/>
      <w:spacing w:after="0" w:line="384" w:lineRule="auto"/>
      <w:ind w:left="260"/>
      <w:textAlignment w:val="baseline"/>
    </w:pPr>
    <w:rPr>
      <w:rFonts w:ascii="굴림" w:eastAsia="굴림" w:hAnsi="굴림" w:cs="굴림"/>
      <w:color w:val="000000"/>
      <w:kern w:val="0"/>
      <w:sz w:val="22"/>
    </w:rPr>
  </w:style>
  <w:style w:type="paragraph" w:customStyle="1" w:styleId="3">
    <w:name w:val="내용3"/>
    <w:basedOn w:val="a"/>
    <w:rsid w:val="00C3505A"/>
    <w:pPr>
      <w:numPr>
        <w:numId w:val="3"/>
      </w:numPr>
      <w:snapToGrid w:val="0"/>
      <w:spacing w:after="0" w:line="384" w:lineRule="auto"/>
      <w:ind w:left="560"/>
      <w:textAlignment w:val="baseline"/>
    </w:pPr>
    <w:rPr>
      <w:rFonts w:ascii="굴림" w:eastAsia="굴림" w:hAnsi="굴림" w:cs="굴림"/>
      <w:color w:val="000000"/>
      <w:kern w:val="0"/>
      <w:sz w:val="22"/>
    </w:rPr>
  </w:style>
  <w:style w:type="paragraph" w:styleId="aa">
    <w:name w:val="List Paragraph"/>
    <w:basedOn w:val="a"/>
    <w:uiPriority w:val="34"/>
    <w:qFormat/>
    <w:rsid w:val="00C3505A"/>
    <w:pPr>
      <w:ind w:leftChars="400" w:left="800"/>
    </w:pPr>
  </w:style>
  <w:style w:type="paragraph" w:customStyle="1" w:styleId="EndNoteBibliography">
    <w:name w:val="EndNote Bibliography"/>
    <w:basedOn w:val="a"/>
    <w:link w:val="EndNoteBibliographyChar"/>
    <w:rsid w:val="00223004"/>
    <w:pPr>
      <w:spacing w:after="160"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223004"/>
    <w:rPr>
      <w:rFonts w:ascii="맑은 고딕" w:eastAsia="맑은 고딕" w:hAnsi="맑은 고딕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1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kpsc2004@gmail.com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DEBBB2-8563-4906-BDE0-FA138C674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15</Pages>
  <Words>1584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천현주</dc:creator>
  <cp:lastModifiedBy>Lee dooho</cp:lastModifiedBy>
  <cp:revision>19</cp:revision>
  <cp:lastPrinted>2020-05-15T04:44:00Z</cp:lastPrinted>
  <dcterms:created xsi:type="dcterms:W3CDTF">2023-04-04T04:15:00Z</dcterms:created>
  <dcterms:modified xsi:type="dcterms:W3CDTF">2023-04-26T23:06:00Z</dcterms:modified>
</cp:coreProperties>
</file>