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01160" w:rsidRDefault="007D0A9B">
      <w:pPr>
        <w:pStyle w:val="a4"/>
        <w:jc w:val="center"/>
        <w:rPr>
          <w:rFonts w:ascii="NanumGothic Bold" w:eastAsia="NanumGothic Bold" w:hAnsi="NanumGothic Bold" w:cs="NanumGothic Bold"/>
          <w:sz w:val="34"/>
          <w:szCs w:val="34"/>
          <w:lang w:val="ko-KR"/>
        </w:rPr>
      </w:pPr>
      <w:r>
        <w:rPr>
          <w:rFonts w:ascii="HY헤드라인M" w:eastAsia="HY헤드라인M" w:hAnsi="HY헤드라인M" w:cs="HY헤드라인M"/>
          <w:b/>
          <w:bCs/>
          <w:sz w:val="34"/>
          <w:szCs w:val="34"/>
          <w:lang w:val="ko-KR"/>
        </w:rPr>
        <w:t>한국췌장외과연구회 연구계획서</w:t>
      </w:r>
    </w:p>
    <w:p w:rsidR="00E01160" w:rsidRDefault="00E01160">
      <w:pPr>
        <w:pStyle w:val="a4"/>
        <w:jc w:val="center"/>
        <w:rPr>
          <w:rFonts w:ascii="NanumGothic Bold" w:eastAsia="NanumGothic Bold" w:hAnsi="NanumGothic Bold" w:cs="NanumGothic Bold"/>
          <w:sz w:val="34"/>
          <w:szCs w:val="34"/>
        </w:rPr>
      </w:pPr>
    </w:p>
    <w:p w:rsidR="00E01160" w:rsidRDefault="007D0A9B">
      <w:pPr>
        <w:pStyle w:val="a4"/>
        <w:rPr>
          <w:rFonts w:ascii="맑은 고딕" w:eastAsia="맑은 고딕" w:hAnsi="맑은 고딕" w:cs="맑은 고딕"/>
          <w:b/>
          <w:bCs/>
          <w:sz w:val="24"/>
          <w:szCs w:val="24"/>
          <w:lang w:val="ko-KR"/>
        </w:rPr>
      </w:pPr>
      <w:r>
        <w:rPr>
          <w:rFonts w:ascii="맑은 고딕" w:eastAsia="맑은 고딕" w:hAnsi="맑은 고딕" w:cs="맑은 고딕"/>
          <w:b/>
          <w:bCs/>
          <w:sz w:val="24"/>
          <w:szCs w:val="24"/>
        </w:rPr>
        <w:t xml:space="preserve">1. </w:t>
      </w:r>
      <w:r>
        <w:rPr>
          <w:rFonts w:ascii="맑은 고딕" w:eastAsia="맑은 고딕" w:hAnsi="맑은 고딕" w:cs="맑은 고딕"/>
          <w:b/>
          <w:bCs/>
          <w:sz w:val="24"/>
          <w:szCs w:val="24"/>
          <w:lang w:val="ko-KR"/>
        </w:rPr>
        <w:t>연구계획 요약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20"/>
        <w:gridCol w:w="7090"/>
      </w:tblGrid>
      <w:tr w:rsidR="00FC2E53" w:rsidRPr="00383815" w:rsidTr="00FC2E53">
        <w:trPr>
          <w:trHeight w:val="399"/>
        </w:trPr>
        <w:tc>
          <w:tcPr>
            <w:tcW w:w="1920" w:type="dxa"/>
            <w:vMerge w:val="restart"/>
          </w:tcPr>
          <w:p w:rsidR="00FC2E53" w:rsidRPr="00FC2E53" w:rsidRDefault="00FC2E53" w:rsidP="00405194">
            <w:pPr>
              <w:spacing w:line="240" w:lineRule="auto"/>
              <w:jc w:val="center"/>
            </w:pPr>
            <w:r w:rsidRPr="00FC2E53">
              <w:rPr>
                <w:rFonts w:hint="eastAsia"/>
              </w:rPr>
              <w:t>연구제목</w:t>
            </w:r>
          </w:p>
        </w:tc>
        <w:tc>
          <w:tcPr>
            <w:tcW w:w="7090" w:type="dxa"/>
          </w:tcPr>
          <w:p w:rsidR="00FC2E53" w:rsidRPr="00FC2E53" w:rsidRDefault="00FC2E53" w:rsidP="00405194">
            <w:pPr>
              <w:spacing w:line="240" w:lineRule="auto"/>
            </w:pPr>
            <w:r w:rsidRPr="00FC2E53">
              <w:rPr>
                <w:rFonts w:hint="eastAsia"/>
              </w:rPr>
              <w:t xml:space="preserve">(국문) </w:t>
            </w:r>
            <w:r w:rsidR="00900E1E">
              <w:rPr>
                <w:rFonts w:hint="eastAsia"/>
              </w:rPr>
              <w:t xml:space="preserve">한국 가족성 췌장암의 유병률과 임상양상 </w:t>
            </w:r>
            <w:r w:rsidR="00405194">
              <w:rPr>
                <w:rFonts w:hint="eastAsia"/>
              </w:rPr>
              <w:t>분석</w:t>
            </w:r>
          </w:p>
        </w:tc>
      </w:tr>
      <w:tr w:rsidR="00FC2E53" w:rsidRPr="00383815" w:rsidTr="00FC2E53">
        <w:trPr>
          <w:trHeight w:val="399"/>
        </w:trPr>
        <w:tc>
          <w:tcPr>
            <w:tcW w:w="1920" w:type="dxa"/>
            <w:vMerge/>
          </w:tcPr>
          <w:p w:rsidR="00FC2E53" w:rsidRPr="00FC2E53" w:rsidRDefault="00FC2E53" w:rsidP="00405194">
            <w:pPr>
              <w:spacing w:line="240" w:lineRule="auto"/>
              <w:jc w:val="center"/>
            </w:pPr>
          </w:p>
        </w:tc>
        <w:tc>
          <w:tcPr>
            <w:tcW w:w="7090" w:type="dxa"/>
          </w:tcPr>
          <w:p w:rsidR="00FC2E53" w:rsidRPr="00FC2E53" w:rsidRDefault="00FC2E53" w:rsidP="00405194">
            <w:pPr>
              <w:spacing w:line="240" w:lineRule="auto"/>
            </w:pPr>
            <w:r w:rsidRPr="00FC2E53">
              <w:rPr>
                <w:rFonts w:hint="eastAsia"/>
              </w:rPr>
              <w:t>(영문)</w:t>
            </w:r>
            <w:r w:rsidRPr="00FC2E53">
              <w:t xml:space="preserve"> </w:t>
            </w:r>
            <w:r w:rsidR="00900E1E">
              <w:rPr>
                <w:rFonts w:hint="eastAsia"/>
              </w:rPr>
              <w:t xml:space="preserve">The </w:t>
            </w:r>
            <w:r w:rsidR="00900E1E">
              <w:t>prevalence</w:t>
            </w:r>
            <w:r w:rsidR="00900E1E">
              <w:rPr>
                <w:rFonts w:hint="eastAsia"/>
              </w:rPr>
              <w:t xml:space="preserve"> </w:t>
            </w:r>
            <w:r w:rsidR="00900E1E">
              <w:t>and clinical features of familial pancreatic cancer in Korea</w:t>
            </w:r>
          </w:p>
        </w:tc>
      </w:tr>
      <w:tr w:rsidR="00FC2E53" w:rsidRPr="00383815" w:rsidTr="00FC2E53">
        <w:tc>
          <w:tcPr>
            <w:tcW w:w="1920" w:type="dxa"/>
          </w:tcPr>
          <w:p w:rsidR="00FC2E53" w:rsidRPr="00FC2E53" w:rsidRDefault="00FC2E53" w:rsidP="00405194">
            <w:pPr>
              <w:spacing w:line="240" w:lineRule="auto"/>
              <w:jc w:val="center"/>
            </w:pPr>
            <w:r w:rsidRPr="00FC2E53">
              <w:rPr>
                <w:rFonts w:hint="eastAsia"/>
              </w:rPr>
              <w:t>책임연구자</w:t>
            </w:r>
          </w:p>
        </w:tc>
        <w:tc>
          <w:tcPr>
            <w:tcW w:w="7090" w:type="dxa"/>
          </w:tcPr>
          <w:p w:rsidR="00FC2E53" w:rsidRPr="00FC2E53" w:rsidRDefault="00FC2E53" w:rsidP="00405194">
            <w:pPr>
              <w:spacing w:line="240" w:lineRule="auto"/>
            </w:pPr>
            <w:r w:rsidRPr="00FC2E53">
              <w:rPr>
                <w:rFonts w:hint="eastAsia"/>
              </w:rPr>
              <w:t xml:space="preserve">서울대학교 병원 외과학교실 </w:t>
            </w:r>
            <w:r w:rsidR="00A307E9">
              <w:rPr>
                <w:rFonts w:hint="eastAsia"/>
              </w:rPr>
              <w:t>조교수 김홍범</w:t>
            </w:r>
          </w:p>
        </w:tc>
      </w:tr>
      <w:tr w:rsidR="002A4753" w:rsidRPr="00383815" w:rsidTr="00FC2E53">
        <w:tc>
          <w:tcPr>
            <w:tcW w:w="1920" w:type="dxa"/>
          </w:tcPr>
          <w:p w:rsidR="002A4753" w:rsidRPr="00FC2E53" w:rsidRDefault="002A4753" w:rsidP="00405194">
            <w:pPr>
              <w:spacing w:line="240" w:lineRule="auto"/>
              <w:jc w:val="center"/>
            </w:pPr>
            <w:r w:rsidRPr="00FC2E53">
              <w:rPr>
                <w:rFonts w:hint="eastAsia"/>
              </w:rPr>
              <w:t>연구 목적</w:t>
            </w:r>
          </w:p>
        </w:tc>
        <w:tc>
          <w:tcPr>
            <w:tcW w:w="7090" w:type="dxa"/>
          </w:tcPr>
          <w:p w:rsidR="002A4753" w:rsidRPr="00FC2E53" w:rsidRDefault="00D07AE9" w:rsidP="00405194">
            <w:pPr>
              <w:pStyle w:val="a6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 xml:space="preserve">한국 대규모 단일기관 췌장암 </w:t>
            </w:r>
            <w:r w:rsidR="00405194">
              <w:rPr>
                <w:rFonts w:ascii="맑은 고딕" w:eastAsia="맑은 고딕" w:hAnsi="맑은 고딕" w:hint="eastAsia"/>
              </w:rPr>
              <w:t>환자에</w:t>
            </w:r>
            <w:r w:rsidR="00405194">
              <w:rPr>
                <w:rFonts w:ascii="맑은 고딕" w:eastAsia="맑은 고딕" w:hAnsi="맑은 고딕"/>
              </w:rPr>
              <w:t>서</w:t>
            </w:r>
            <w:r w:rsidR="00405194">
              <w:rPr>
                <w:rFonts w:ascii="맑은 고딕" w:eastAsia="맑은 고딕" w:hAnsi="맑은 고딕" w:hint="eastAsia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>가족성 췌장암</w:t>
            </w:r>
            <w:r w:rsidR="00405194">
              <w:rPr>
                <w:rFonts w:ascii="맑은 고딕" w:eastAsia="맑은 고딕" w:hAnsi="맑은 고딕" w:hint="eastAsia"/>
              </w:rPr>
              <w:t>의 빈</w:t>
            </w:r>
            <w:r w:rsidR="00405194">
              <w:rPr>
                <w:rFonts w:ascii="맑은 고딕" w:eastAsia="맑은 고딕" w:hAnsi="맑은 고딕"/>
              </w:rPr>
              <w:t>도와</w:t>
            </w:r>
            <w:r w:rsidR="00405194">
              <w:rPr>
                <w:rFonts w:ascii="맑은 고딕" w:eastAsia="맑은 고딕" w:hAnsi="맑은 고딕" w:hint="eastAsia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>이들의 임상적 특징을 분석한다.</w:t>
            </w:r>
          </w:p>
        </w:tc>
      </w:tr>
      <w:tr w:rsidR="002A4753" w:rsidRPr="00383815" w:rsidTr="00FC2E53">
        <w:tc>
          <w:tcPr>
            <w:tcW w:w="1920" w:type="dxa"/>
          </w:tcPr>
          <w:p w:rsidR="002A4753" w:rsidRPr="00FC2E53" w:rsidRDefault="002A4753" w:rsidP="00405194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연구 배경</w:t>
            </w:r>
          </w:p>
        </w:tc>
        <w:tc>
          <w:tcPr>
            <w:tcW w:w="7090" w:type="dxa"/>
          </w:tcPr>
          <w:p w:rsidR="002A4753" w:rsidRPr="00FC2E53" w:rsidRDefault="00405194" w:rsidP="00405194">
            <w:pPr>
              <w:tabs>
                <w:tab w:val="left" w:pos="1487"/>
              </w:tabs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췌</w:t>
            </w:r>
            <w:r>
              <w:t>장암</w:t>
            </w:r>
            <w:r>
              <w:rPr>
                <w:rFonts w:hint="eastAsia"/>
              </w:rPr>
              <w:t xml:space="preserve"> 생</w:t>
            </w:r>
            <w:r>
              <w:t>존</w:t>
            </w:r>
            <w:r>
              <w:rPr>
                <w:rFonts w:hint="eastAsia"/>
              </w:rPr>
              <w:t>율</w:t>
            </w:r>
            <w:r>
              <w:t>을</w:t>
            </w:r>
            <w:r>
              <w:rPr>
                <w:rFonts w:hint="eastAsia"/>
              </w:rPr>
              <w:t xml:space="preserve"> 높</w:t>
            </w:r>
            <w:r>
              <w:t>일</w:t>
            </w:r>
            <w:r>
              <w:rPr>
                <w:rFonts w:hint="eastAsia"/>
              </w:rPr>
              <w:t xml:space="preserve"> 수 있</w:t>
            </w:r>
            <w:r>
              <w:t>는</w:t>
            </w:r>
            <w:r>
              <w:rPr>
                <w:rFonts w:hint="eastAsia"/>
              </w:rPr>
              <w:t xml:space="preserve"> 방</w:t>
            </w:r>
            <w:r>
              <w:t>법</w:t>
            </w:r>
            <w:r>
              <w:rPr>
                <w:rFonts w:hint="eastAsia"/>
              </w:rPr>
              <w:t xml:space="preserve"> 중</w:t>
            </w:r>
            <w:r>
              <w:t xml:space="preserve"> </w:t>
            </w:r>
            <w:r>
              <w:rPr>
                <w:rFonts w:hint="eastAsia"/>
              </w:rPr>
              <w:t>하</w:t>
            </w:r>
            <w:r>
              <w:t>나인</w:t>
            </w:r>
            <w:r>
              <w:rPr>
                <w:rFonts w:hint="eastAsia"/>
              </w:rPr>
              <w:t xml:space="preserve"> 췌</w:t>
            </w:r>
            <w:r>
              <w:t>장암</w:t>
            </w:r>
            <w:r>
              <w:rPr>
                <w:rFonts w:hint="eastAsia"/>
              </w:rPr>
              <w:t xml:space="preserve"> 조</w:t>
            </w:r>
            <w:r w:rsidR="00CB4030">
              <w:t xml:space="preserve">기 </w:t>
            </w:r>
            <w:r w:rsidR="00CB4030">
              <w:rPr>
                <w:rFonts w:hint="eastAsia"/>
              </w:rPr>
              <w:t>진단 가능성을 높이기</w:t>
            </w:r>
            <w:r>
              <w:rPr>
                <w:rFonts w:hint="eastAsia"/>
              </w:rPr>
              <w:t xml:space="preserve"> 위</w:t>
            </w:r>
            <w:r>
              <w:t>하여</w:t>
            </w:r>
            <w:r>
              <w:rPr>
                <w:rFonts w:hint="eastAsia"/>
              </w:rPr>
              <w:t xml:space="preserve"> 가</w:t>
            </w:r>
            <w:r>
              <w:t>족력</w:t>
            </w:r>
            <w:r w:rsidR="00CB4030">
              <w:rPr>
                <w:rFonts w:hint="eastAsia"/>
              </w:rPr>
              <w:t>이</w:t>
            </w:r>
            <w:r>
              <w:t xml:space="preserve"> </w:t>
            </w:r>
            <w:r>
              <w:rPr>
                <w:rFonts w:hint="eastAsia"/>
              </w:rPr>
              <w:t>있</w:t>
            </w:r>
            <w:r>
              <w:t>는</w:t>
            </w:r>
            <w:r>
              <w:rPr>
                <w:rFonts w:hint="eastAsia"/>
              </w:rPr>
              <w:t xml:space="preserve"> 췌</w:t>
            </w:r>
            <w:r>
              <w:t>장암</w:t>
            </w:r>
            <w:r>
              <w:rPr>
                <w:rFonts w:hint="eastAsia"/>
              </w:rPr>
              <w:t xml:space="preserve"> 환</w:t>
            </w:r>
            <w:r>
              <w:t>자를</w:t>
            </w:r>
            <w:r>
              <w:rPr>
                <w:rFonts w:hint="eastAsia"/>
              </w:rPr>
              <w:t xml:space="preserve"> 분</w:t>
            </w:r>
            <w:r>
              <w:t>석할</w:t>
            </w:r>
            <w:r>
              <w:rPr>
                <w:rFonts w:hint="eastAsia"/>
              </w:rPr>
              <w:t xml:space="preserve"> 필요</w:t>
            </w:r>
            <w:r>
              <w:t>가</w:t>
            </w:r>
            <w:r>
              <w:rPr>
                <w:rFonts w:hint="eastAsia"/>
              </w:rPr>
              <w:t xml:space="preserve"> 있</w:t>
            </w:r>
            <w:r>
              <w:t>음</w:t>
            </w:r>
            <w:r>
              <w:rPr>
                <w:rFonts w:hint="eastAsia"/>
              </w:rPr>
              <w:t xml:space="preserve">. </w:t>
            </w:r>
            <w:r>
              <w:t>1</w:t>
            </w:r>
            <w:r>
              <w:rPr>
                <w:rFonts w:hint="eastAsia"/>
              </w:rPr>
              <w:t>차</w:t>
            </w:r>
            <w:r>
              <w:t>혈족</w:t>
            </w:r>
            <w:r>
              <w:rPr>
                <w:rFonts w:hint="eastAsia"/>
              </w:rPr>
              <w:t xml:space="preserve"> 내 2명</w:t>
            </w:r>
            <w:r>
              <w:t>이상의</w:t>
            </w:r>
            <w:r>
              <w:rPr>
                <w:rFonts w:hint="eastAsia"/>
              </w:rPr>
              <w:t xml:space="preserve"> 췌</w:t>
            </w:r>
            <w:r>
              <w:t>장암</w:t>
            </w:r>
            <w:r>
              <w:rPr>
                <w:rFonts w:hint="eastAsia"/>
              </w:rPr>
              <w:t xml:space="preserve"> 환</w:t>
            </w:r>
            <w:r>
              <w:t>자가</w:t>
            </w:r>
            <w:r>
              <w:rPr>
                <w:rFonts w:hint="eastAsia"/>
              </w:rPr>
              <w:t xml:space="preserve"> 있</w:t>
            </w:r>
            <w:r>
              <w:t>을</w:t>
            </w:r>
            <w:r>
              <w:rPr>
                <w:rFonts w:hint="eastAsia"/>
              </w:rPr>
              <w:t xml:space="preserve"> 경</w:t>
            </w:r>
            <w:r>
              <w:t>우</w:t>
            </w:r>
            <w:r>
              <w:rPr>
                <w:rFonts w:hint="eastAsia"/>
              </w:rPr>
              <w:t xml:space="preserve"> 정</w:t>
            </w:r>
            <w:r>
              <w:t>의할</w:t>
            </w:r>
            <w:r>
              <w:rPr>
                <w:rFonts w:hint="eastAsia"/>
              </w:rPr>
              <w:t xml:space="preserve"> 수 있</w:t>
            </w:r>
            <w:r>
              <w:t>는</w:t>
            </w:r>
            <w:r>
              <w:rPr>
                <w:rFonts w:hint="eastAsia"/>
              </w:rPr>
              <w:t xml:space="preserve"> 가</w:t>
            </w:r>
            <w:r>
              <w:t>족성</w:t>
            </w:r>
            <w:r>
              <w:rPr>
                <w:rFonts w:hint="eastAsia"/>
              </w:rPr>
              <w:t xml:space="preserve"> 췌</w:t>
            </w:r>
            <w:r>
              <w:t>장암</w:t>
            </w:r>
            <w:r>
              <w:rPr>
                <w:rFonts w:hint="eastAsia"/>
              </w:rPr>
              <w:t>의 국</w:t>
            </w:r>
            <w:r>
              <w:t>내</w:t>
            </w:r>
            <w:r>
              <w:rPr>
                <w:rFonts w:hint="eastAsia"/>
              </w:rPr>
              <w:t xml:space="preserve"> 현</w:t>
            </w:r>
            <w:r>
              <w:t>황을</w:t>
            </w:r>
            <w:r>
              <w:rPr>
                <w:rFonts w:hint="eastAsia"/>
              </w:rPr>
              <w:t xml:space="preserve"> 파</w:t>
            </w:r>
            <w:r>
              <w:t>악하고</w:t>
            </w:r>
            <w:r>
              <w:rPr>
                <w:rFonts w:hint="eastAsia"/>
              </w:rPr>
              <w:t xml:space="preserve"> 해</w:t>
            </w:r>
            <w:r>
              <w:t>당</w:t>
            </w:r>
            <w:r>
              <w:rPr>
                <w:rFonts w:hint="eastAsia"/>
              </w:rPr>
              <w:t xml:space="preserve"> 환</w:t>
            </w:r>
            <w:r>
              <w:t>자들의</w:t>
            </w:r>
            <w:r>
              <w:rPr>
                <w:rFonts w:hint="eastAsia"/>
              </w:rPr>
              <w:t xml:space="preserve"> 임</w:t>
            </w:r>
            <w:r>
              <w:t>상</w:t>
            </w:r>
            <w:r>
              <w:rPr>
                <w:rFonts w:hint="eastAsia"/>
              </w:rPr>
              <w:t xml:space="preserve"> 양</w:t>
            </w:r>
            <w:r>
              <w:t>상</w:t>
            </w:r>
            <w:r>
              <w:rPr>
                <w:rFonts w:hint="eastAsia"/>
              </w:rPr>
              <w:t>을 분</w:t>
            </w:r>
            <w:r>
              <w:t>석할</w:t>
            </w:r>
            <w:r>
              <w:rPr>
                <w:rFonts w:hint="eastAsia"/>
              </w:rPr>
              <w:t xml:space="preserve"> 필</w:t>
            </w:r>
            <w:r>
              <w:t>요가</w:t>
            </w:r>
            <w:r>
              <w:rPr>
                <w:rFonts w:hint="eastAsia"/>
              </w:rPr>
              <w:t xml:space="preserve"> 있</w:t>
            </w:r>
            <w:r>
              <w:t>음</w:t>
            </w:r>
            <w:r>
              <w:rPr>
                <w:rFonts w:hint="eastAsia"/>
              </w:rPr>
              <w:t>.</w:t>
            </w:r>
          </w:p>
        </w:tc>
      </w:tr>
      <w:tr w:rsidR="002A4753" w:rsidRPr="00A14A30" w:rsidTr="00FC2E53">
        <w:tc>
          <w:tcPr>
            <w:tcW w:w="1920" w:type="dxa"/>
          </w:tcPr>
          <w:p w:rsidR="002A4753" w:rsidRPr="00FC2E53" w:rsidRDefault="002A4753" w:rsidP="00405194">
            <w:pPr>
              <w:spacing w:line="240" w:lineRule="auto"/>
              <w:jc w:val="center"/>
            </w:pPr>
            <w:r w:rsidRPr="00FC2E53">
              <w:rPr>
                <w:rFonts w:hint="eastAsia"/>
              </w:rPr>
              <w:t>연구 기간</w:t>
            </w:r>
          </w:p>
        </w:tc>
        <w:tc>
          <w:tcPr>
            <w:tcW w:w="7090" w:type="dxa"/>
          </w:tcPr>
          <w:p w:rsidR="002A4753" w:rsidRPr="00FC2E53" w:rsidRDefault="00900E1E" w:rsidP="00405194">
            <w:pPr>
              <w:spacing w:line="240" w:lineRule="auto"/>
            </w:pPr>
            <w:r>
              <w:rPr>
                <w:rFonts w:hint="eastAsia"/>
              </w:rPr>
              <w:t xml:space="preserve">2019년 </w:t>
            </w:r>
            <w:r>
              <w:t>4</w:t>
            </w:r>
            <w:r>
              <w:rPr>
                <w:rFonts w:hint="eastAsia"/>
              </w:rPr>
              <w:t xml:space="preserve">월 </w:t>
            </w:r>
            <w:r>
              <w:t>1</w:t>
            </w:r>
            <w:r>
              <w:rPr>
                <w:rFonts w:hint="eastAsia"/>
              </w:rPr>
              <w:t>일</w:t>
            </w:r>
            <w:r w:rsidR="002A4753" w:rsidRPr="00FC2E53">
              <w:rPr>
                <w:rFonts w:hint="eastAsia"/>
              </w:rPr>
              <w:t xml:space="preserve"> ~</w:t>
            </w:r>
            <w:r>
              <w:t xml:space="preserve"> 2020</w:t>
            </w:r>
            <w:r w:rsidR="002A4753" w:rsidRPr="00FC2E53">
              <w:rPr>
                <w:rFonts w:hint="eastAsia"/>
              </w:rPr>
              <w:t xml:space="preserve">년 </w:t>
            </w:r>
            <w:r>
              <w:t>03</w:t>
            </w:r>
            <w:r w:rsidR="002A4753" w:rsidRPr="00FC2E53">
              <w:rPr>
                <w:rFonts w:hint="eastAsia"/>
              </w:rPr>
              <w:t xml:space="preserve">월 </w:t>
            </w:r>
            <w:r w:rsidR="002A4753" w:rsidRPr="00FC2E53">
              <w:t>31</w:t>
            </w:r>
            <w:r w:rsidR="002A4753" w:rsidRPr="00FC2E53">
              <w:rPr>
                <w:rFonts w:hint="eastAsia"/>
              </w:rPr>
              <w:t>일</w:t>
            </w:r>
          </w:p>
        </w:tc>
      </w:tr>
      <w:tr w:rsidR="002A4753" w:rsidRPr="00383815" w:rsidTr="00FC2E53">
        <w:tc>
          <w:tcPr>
            <w:tcW w:w="1920" w:type="dxa"/>
          </w:tcPr>
          <w:p w:rsidR="002A4753" w:rsidRPr="00FC2E53" w:rsidRDefault="002A4753" w:rsidP="00405194">
            <w:pPr>
              <w:spacing w:line="240" w:lineRule="auto"/>
              <w:jc w:val="center"/>
            </w:pPr>
            <w:r w:rsidRPr="00FC2E53">
              <w:rPr>
                <w:rFonts w:hint="eastAsia"/>
              </w:rPr>
              <w:t xml:space="preserve">연구 대상 </w:t>
            </w:r>
          </w:p>
          <w:p w:rsidR="002A4753" w:rsidRPr="00FC2E53" w:rsidRDefault="002A4753" w:rsidP="00405194">
            <w:pPr>
              <w:spacing w:line="240" w:lineRule="auto"/>
              <w:jc w:val="center"/>
            </w:pPr>
          </w:p>
        </w:tc>
        <w:tc>
          <w:tcPr>
            <w:tcW w:w="7090" w:type="dxa"/>
          </w:tcPr>
          <w:p w:rsidR="002A4753" w:rsidRPr="00FC2E53" w:rsidRDefault="00405194" w:rsidP="00405194">
            <w:pPr>
              <w:spacing w:line="240" w:lineRule="auto"/>
              <w:rPr>
                <w:rFonts w:hint="eastAsia"/>
              </w:rPr>
            </w:pPr>
            <w:r w:rsidRPr="00214143">
              <w:rPr>
                <w:szCs w:val="20"/>
                <w:lang w:val="ko-KR"/>
              </w:rPr>
              <w:t>2008</w:t>
            </w:r>
            <w:r w:rsidRPr="00214143">
              <w:rPr>
                <w:rFonts w:hint="eastAsia"/>
                <w:szCs w:val="20"/>
                <w:lang w:val="ko-KR"/>
              </w:rPr>
              <w:t xml:space="preserve">년 1월부터 </w:t>
            </w:r>
            <w:r w:rsidRPr="00214143">
              <w:rPr>
                <w:szCs w:val="20"/>
                <w:lang w:val="ko-KR"/>
              </w:rPr>
              <w:t>2018</w:t>
            </w:r>
            <w:r w:rsidRPr="00214143">
              <w:rPr>
                <w:rFonts w:hint="eastAsia"/>
                <w:szCs w:val="20"/>
                <w:lang w:val="ko-KR"/>
              </w:rPr>
              <w:t xml:space="preserve">년 </w:t>
            </w:r>
            <w:r w:rsidRPr="00214143">
              <w:rPr>
                <w:szCs w:val="20"/>
                <w:lang w:val="ko-KR"/>
              </w:rPr>
              <w:t>12</w:t>
            </w:r>
            <w:r w:rsidRPr="00214143">
              <w:rPr>
                <w:rFonts w:hint="eastAsia"/>
                <w:szCs w:val="20"/>
                <w:lang w:val="ko-KR"/>
              </w:rPr>
              <w:t xml:space="preserve">월까지 서울대학교 병원 외과에서 수술 받은 환자 중 최종 조직검사 상 췌장 </w:t>
            </w:r>
            <w:proofErr w:type="spellStart"/>
            <w:r w:rsidRPr="00214143">
              <w:rPr>
                <w:rFonts w:hint="eastAsia"/>
                <w:szCs w:val="20"/>
                <w:lang w:val="ko-KR"/>
              </w:rPr>
              <w:t>관선암으로</w:t>
            </w:r>
            <w:proofErr w:type="spellEnd"/>
            <w:r w:rsidRPr="00214143">
              <w:rPr>
                <w:rFonts w:hint="eastAsia"/>
                <w:szCs w:val="20"/>
                <w:lang w:val="ko-KR"/>
              </w:rPr>
              <w:t xml:space="preserve"> 진단 받은 </w:t>
            </w:r>
            <w:r>
              <w:rPr>
                <w:rFonts w:hint="eastAsia"/>
                <w:lang w:val="ko-KR"/>
              </w:rPr>
              <w:t>환자</w:t>
            </w:r>
          </w:p>
        </w:tc>
      </w:tr>
      <w:tr w:rsidR="002A4753" w:rsidRPr="00383815" w:rsidTr="00FC2E53">
        <w:tc>
          <w:tcPr>
            <w:tcW w:w="1920" w:type="dxa"/>
          </w:tcPr>
          <w:p w:rsidR="002A4753" w:rsidRPr="00FC2E53" w:rsidRDefault="002A4753" w:rsidP="00405194">
            <w:pPr>
              <w:spacing w:line="240" w:lineRule="auto"/>
              <w:jc w:val="center"/>
            </w:pPr>
            <w:r w:rsidRPr="00FC2E53">
              <w:rPr>
                <w:rFonts w:hint="eastAsia"/>
              </w:rPr>
              <w:t>연구 대상자 수</w:t>
            </w:r>
          </w:p>
        </w:tc>
        <w:tc>
          <w:tcPr>
            <w:tcW w:w="7090" w:type="dxa"/>
          </w:tcPr>
          <w:p w:rsidR="002A4753" w:rsidRPr="00FC2E53" w:rsidRDefault="00D07AE9" w:rsidP="00405194">
            <w:pPr>
              <w:spacing w:line="240" w:lineRule="auto"/>
            </w:pPr>
            <w:r>
              <w:rPr>
                <w:rFonts w:hint="eastAsia"/>
              </w:rPr>
              <w:t xml:space="preserve">약 </w:t>
            </w:r>
            <w:r>
              <w:t xml:space="preserve">1,000 </w:t>
            </w:r>
            <w:r>
              <w:rPr>
                <w:rFonts w:hint="eastAsia"/>
              </w:rPr>
              <w:t>여명</w:t>
            </w:r>
          </w:p>
        </w:tc>
      </w:tr>
      <w:tr w:rsidR="002A4753" w:rsidRPr="006C2E43" w:rsidTr="00FC2E53">
        <w:tc>
          <w:tcPr>
            <w:tcW w:w="1920" w:type="dxa"/>
          </w:tcPr>
          <w:p w:rsidR="002A4753" w:rsidRPr="00FC2E53" w:rsidRDefault="002A4753" w:rsidP="00405194">
            <w:pPr>
              <w:spacing w:line="240" w:lineRule="auto"/>
              <w:ind w:leftChars="-71" w:left="-142" w:rightChars="-54" w:right="-108"/>
              <w:jc w:val="center"/>
            </w:pPr>
            <w:r w:rsidRPr="00FC2E53">
              <w:rPr>
                <w:rFonts w:hint="eastAsia"/>
              </w:rPr>
              <w:t>연구 방법</w:t>
            </w:r>
          </w:p>
        </w:tc>
        <w:tc>
          <w:tcPr>
            <w:tcW w:w="7090" w:type="dxa"/>
          </w:tcPr>
          <w:p w:rsidR="002A4753" w:rsidRPr="00FC2E53" w:rsidRDefault="00405194" w:rsidP="00CB4030">
            <w:pPr>
              <w:spacing w:line="240" w:lineRule="auto"/>
            </w:pPr>
            <w:r>
              <w:rPr>
                <w:rFonts w:hint="eastAsia"/>
              </w:rPr>
              <w:t>서울대학교병원 전자의무기록에 등록된</w:t>
            </w:r>
            <w:r w:rsidR="00CB4030">
              <w:rPr>
                <w:rFonts w:hint="eastAsia"/>
              </w:rPr>
              <w:t xml:space="preserve"> 가족력 및</w:t>
            </w:r>
            <w:r>
              <w:rPr>
                <w:rFonts w:hint="eastAsia"/>
              </w:rPr>
              <w:t xml:space="preserve"> 1차혈족 관계 가계도를 통하여 췌장암 가족력을 파악하여 가족성 </w:t>
            </w:r>
            <w:r w:rsidR="00886E50">
              <w:rPr>
                <w:rFonts w:hint="eastAsia"/>
              </w:rPr>
              <w:t>췌장암</w:t>
            </w:r>
            <w:r w:rsidR="00CB4030">
              <w:rPr>
                <w:rFonts w:hint="eastAsia"/>
              </w:rPr>
              <w:t xml:space="preserve"> 빈도를 알아본다.</w:t>
            </w:r>
            <w:r>
              <w:t xml:space="preserve"> </w:t>
            </w:r>
            <w:r>
              <w:rPr>
                <w:rFonts w:hint="eastAsia"/>
              </w:rPr>
              <w:t xml:space="preserve"> 기</w:t>
            </w:r>
            <w:r>
              <w:t>본적인</w:t>
            </w:r>
            <w:r>
              <w:rPr>
                <w:rFonts w:hint="eastAsia"/>
              </w:rPr>
              <w:t xml:space="preserve"> 임</w:t>
            </w:r>
            <w:r>
              <w:t>상</w:t>
            </w:r>
            <w:r>
              <w:rPr>
                <w:rFonts w:hint="eastAsia"/>
              </w:rPr>
              <w:t xml:space="preserve"> 정</w:t>
            </w:r>
            <w:r>
              <w:t>보</w:t>
            </w:r>
            <w:r>
              <w:rPr>
                <w:rFonts w:hint="eastAsia"/>
              </w:rPr>
              <w:t>뿐만 아</w:t>
            </w:r>
            <w:r>
              <w:t>니라</w:t>
            </w:r>
            <w:r>
              <w:rPr>
                <w:rFonts w:hint="eastAsia"/>
              </w:rPr>
              <w:t xml:space="preserve"> 환자 개인의 </w:t>
            </w:r>
            <w:proofErr w:type="spellStart"/>
            <w:r>
              <w:rPr>
                <w:rFonts w:hint="eastAsia"/>
              </w:rPr>
              <w:t>타장기</w:t>
            </w:r>
            <w:proofErr w:type="spellEnd"/>
            <w:r>
              <w:rPr>
                <w:rFonts w:hint="eastAsia"/>
              </w:rPr>
              <w:t xml:space="preserve"> 암</w:t>
            </w:r>
            <w:r w:rsidR="006C2E4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병력 및 가족 구성원의 암 병력을 파악한</w:t>
            </w:r>
            <w:r>
              <w:t>다</w:t>
            </w:r>
            <w:r>
              <w:rPr>
                <w:rFonts w:hint="eastAsia"/>
              </w:rPr>
              <w:t>. 같</w:t>
            </w:r>
            <w:r>
              <w:t>은</w:t>
            </w:r>
            <w:r>
              <w:rPr>
                <w:rFonts w:hint="eastAsia"/>
              </w:rPr>
              <w:t xml:space="preserve"> 기</w:t>
            </w:r>
            <w:r>
              <w:t>간</w:t>
            </w:r>
            <w:r>
              <w:rPr>
                <w:rFonts w:hint="eastAsia"/>
              </w:rPr>
              <w:t xml:space="preserve"> 내</w:t>
            </w:r>
            <w:r>
              <w:t>의</w:t>
            </w:r>
            <w:r>
              <w:rPr>
                <w:rFonts w:hint="eastAsia"/>
              </w:rPr>
              <w:t xml:space="preserve"> 산</w:t>
            </w:r>
            <w:r>
              <w:t>발성</w:t>
            </w:r>
            <w:r>
              <w:rPr>
                <w:rFonts w:hint="eastAsia"/>
              </w:rPr>
              <w:t xml:space="preserve"> 췌</w:t>
            </w:r>
            <w:r>
              <w:t>장암</w:t>
            </w:r>
            <w:r>
              <w:rPr>
                <w:rFonts w:hint="eastAsia"/>
              </w:rPr>
              <w:t xml:space="preserve"> 환</w:t>
            </w:r>
            <w:r>
              <w:t>자와</w:t>
            </w:r>
            <w:r>
              <w:rPr>
                <w:rFonts w:hint="eastAsia"/>
              </w:rPr>
              <w:t>의 비교</w:t>
            </w:r>
            <w:r>
              <w:t>를</w:t>
            </w:r>
            <w:r>
              <w:rPr>
                <w:rFonts w:hint="eastAsia"/>
              </w:rPr>
              <w:t xml:space="preserve"> 통</w:t>
            </w:r>
            <w:r>
              <w:t>하여</w:t>
            </w:r>
            <w:r>
              <w:rPr>
                <w:rFonts w:hint="eastAsia"/>
              </w:rPr>
              <w:t xml:space="preserve"> 가</w:t>
            </w:r>
            <w:r>
              <w:t>족성</w:t>
            </w:r>
            <w:r>
              <w:rPr>
                <w:rFonts w:hint="eastAsia"/>
              </w:rPr>
              <w:t xml:space="preserve"> 췌</w:t>
            </w:r>
            <w:r>
              <w:t>장암의</w:t>
            </w:r>
            <w:r>
              <w:rPr>
                <w:rFonts w:hint="eastAsia"/>
              </w:rPr>
              <w:t xml:space="preserve"> 임상</w:t>
            </w:r>
            <w:r>
              <w:t>특징을</w:t>
            </w:r>
            <w:r>
              <w:rPr>
                <w:rFonts w:hint="eastAsia"/>
              </w:rPr>
              <w:t xml:space="preserve"> 분</w:t>
            </w:r>
            <w:r>
              <w:t>석한다</w:t>
            </w:r>
            <w:r>
              <w:rPr>
                <w:rFonts w:hint="eastAsia"/>
              </w:rPr>
              <w:t>.</w:t>
            </w:r>
          </w:p>
        </w:tc>
      </w:tr>
      <w:tr w:rsidR="002A4753" w:rsidRPr="00383815" w:rsidTr="00FC2E53">
        <w:tc>
          <w:tcPr>
            <w:tcW w:w="1920" w:type="dxa"/>
          </w:tcPr>
          <w:p w:rsidR="002A4753" w:rsidRPr="00FC2E53" w:rsidRDefault="002A4753" w:rsidP="00405194">
            <w:pPr>
              <w:spacing w:line="240" w:lineRule="auto"/>
              <w:jc w:val="center"/>
            </w:pPr>
            <w:r w:rsidRPr="00FC2E53">
              <w:rPr>
                <w:rFonts w:hint="eastAsia"/>
              </w:rPr>
              <w:t>기대효과 및</w:t>
            </w:r>
          </w:p>
          <w:p w:rsidR="002A4753" w:rsidRPr="00FC2E53" w:rsidRDefault="002A4753" w:rsidP="00405194">
            <w:pPr>
              <w:spacing w:line="240" w:lineRule="auto"/>
              <w:jc w:val="center"/>
            </w:pPr>
            <w:r w:rsidRPr="00FC2E53">
              <w:rPr>
                <w:rFonts w:hint="eastAsia"/>
              </w:rPr>
              <w:t>예상결과</w:t>
            </w:r>
          </w:p>
        </w:tc>
        <w:tc>
          <w:tcPr>
            <w:tcW w:w="7090" w:type="dxa"/>
          </w:tcPr>
          <w:p w:rsidR="00CB4030" w:rsidRDefault="00CB4030" w:rsidP="00CB4030">
            <w:pPr>
              <w:pStyle w:val="a4"/>
              <w:spacing w:line="240" w:lineRule="auto"/>
              <w:ind w:left="200" w:hangingChars="100" w:hanging="200"/>
              <w:jc w:val="left"/>
              <w:rPr>
                <w:rFonts w:ascii="맑은 고딕" w:eastAsia="맑은 고딕" w:hAnsi="맑은 고딕" w:cs="맑은 고딕"/>
                <w:lang w:val="ko-KR"/>
              </w:rPr>
            </w:pPr>
            <w:r>
              <w:rPr>
                <w:rFonts w:ascii="맑은 고딕" w:eastAsia="맑은 고딕" w:hAnsi="맑은 고딕" w:cs="맑은 고딕" w:hint="eastAsia"/>
                <w:lang w:val="ko-KR"/>
              </w:rPr>
              <w:t xml:space="preserve">- </w:t>
            </w:r>
            <w:r w:rsidR="00405194">
              <w:rPr>
                <w:rFonts w:ascii="맑은 고딕" w:eastAsia="맑은 고딕" w:hAnsi="맑은 고딕" w:cs="맑은 고딕" w:hint="eastAsia"/>
                <w:lang w:val="ko-KR"/>
              </w:rPr>
              <w:t>단</w:t>
            </w:r>
            <w:r w:rsidR="00405194">
              <w:rPr>
                <w:rFonts w:ascii="맑은 고딕" w:eastAsia="맑은 고딕" w:hAnsi="맑은 고딕" w:cs="맑은 고딕"/>
                <w:lang w:val="ko-KR"/>
              </w:rPr>
              <w:t>일</w:t>
            </w:r>
            <w:r w:rsidR="00405194">
              <w:rPr>
                <w:rFonts w:ascii="맑은 고딕" w:eastAsia="맑은 고딕" w:hAnsi="맑은 고딕" w:cs="맑은 고딕" w:hint="eastAsia"/>
                <w:lang w:val="ko-KR"/>
              </w:rPr>
              <w:t>기</w:t>
            </w:r>
            <w:r w:rsidR="00405194">
              <w:rPr>
                <w:rFonts w:ascii="맑은 고딕" w:eastAsia="맑은 고딕" w:hAnsi="맑은 고딕" w:cs="맑은 고딕"/>
                <w:lang w:val="ko-KR"/>
              </w:rPr>
              <w:t>관</w:t>
            </w:r>
            <w:r w:rsidR="00405194">
              <w:rPr>
                <w:rFonts w:ascii="맑은 고딕" w:eastAsia="맑은 고딕" w:hAnsi="맑은 고딕" w:cs="맑은 고딕" w:hint="eastAsia"/>
                <w:lang w:val="ko-KR"/>
              </w:rPr>
              <w:t xml:space="preserve"> 데</w:t>
            </w:r>
            <w:r w:rsidR="00405194">
              <w:rPr>
                <w:rFonts w:ascii="맑은 고딕" w:eastAsia="맑은 고딕" w:hAnsi="맑은 고딕" w:cs="맑은 고딕"/>
                <w:lang w:val="ko-KR"/>
              </w:rPr>
              <w:t>이터</w:t>
            </w:r>
            <w:r w:rsidR="00405194">
              <w:rPr>
                <w:rFonts w:ascii="맑은 고딕" w:eastAsia="맑은 고딕" w:hAnsi="맑은 고딕" w:cs="맑은 고딕" w:hint="eastAsia"/>
                <w:lang w:val="ko-KR"/>
              </w:rPr>
              <w:t>는 추</w:t>
            </w:r>
            <w:r w:rsidR="00405194">
              <w:rPr>
                <w:rFonts w:ascii="맑은 고딕" w:eastAsia="맑은 고딕" w:hAnsi="맑은 고딕" w:cs="맑은 고딕"/>
                <w:lang w:val="ko-KR"/>
              </w:rPr>
              <w:t>후</w:t>
            </w:r>
            <w:r w:rsidR="00405194">
              <w:rPr>
                <w:rFonts w:ascii="맑은 고딕" w:eastAsia="맑은 고딕" w:hAnsi="맑은 고딕" w:cs="맑은 고딕" w:hint="eastAsia"/>
                <w:lang w:val="ko-KR"/>
              </w:rPr>
              <w:t xml:space="preserve"> </w:t>
            </w:r>
            <w:proofErr w:type="spellStart"/>
            <w:r w:rsidR="00405194">
              <w:rPr>
                <w:rFonts w:ascii="맑은 고딕" w:eastAsia="맑은 고딕" w:hAnsi="맑은 고딕" w:cs="맑은 고딕" w:hint="eastAsia"/>
                <w:lang w:val="ko-KR"/>
              </w:rPr>
              <w:t>다</w:t>
            </w:r>
            <w:r w:rsidR="00405194">
              <w:rPr>
                <w:rFonts w:ascii="맑은 고딕" w:eastAsia="맑은 고딕" w:hAnsi="맑은 고딕" w:cs="맑은 고딕"/>
                <w:lang w:val="ko-KR"/>
              </w:rPr>
              <w:t>기관</w:t>
            </w:r>
            <w:proofErr w:type="spellEnd"/>
            <w:r w:rsidR="00405194">
              <w:rPr>
                <w:rFonts w:ascii="맑은 고딕" w:eastAsia="맑은 고딕" w:hAnsi="맑은 고딕" w:cs="맑은 고딕" w:hint="eastAsia"/>
                <w:lang w:val="ko-KR"/>
              </w:rPr>
              <w:t>, 국</w:t>
            </w:r>
            <w:r w:rsidR="00405194">
              <w:rPr>
                <w:rFonts w:ascii="맑은 고딕" w:eastAsia="맑은 고딕" w:hAnsi="맑은 고딕" w:cs="맑은 고딕"/>
                <w:lang w:val="ko-KR"/>
              </w:rPr>
              <w:t>가</w:t>
            </w:r>
            <w:r w:rsidR="00405194">
              <w:rPr>
                <w:rFonts w:ascii="맑은 고딕" w:eastAsia="맑은 고딕" w:hAnsi="맑은 고딕" w:cs="맑은 고딕" w:hint="eastAsia"/>
                <w:lang w:val="ko-KR"/>
              </w:rPr>
              <w:t xml:space="preserve"> 데</w:t>
            </w:r>
            <w:r w:rsidR="00405194">
              <w:rPr>
                <w:rFonts w:ascii="맑은 고딕" w:eastAsia="맑은 고딕" w:hAnsi="맑은 고딕" w:cs="맑은 고딕"/>
                <w:lang w:val="ko-KR"/>
              </w:rPr>
              <w:t>이터</w:t>
            </w:r>
            <w:r w:rsidR="00405194">
              <w:rPr>
                <w:rFonts w:ascii="맑은 고딕" w:eastAsia="맑은 고딕" w:hAnsi="맑은 고딕" w:cs="맑은 고딕" w:hint="eastAsia"/>
                <w:lang w:val="ko-KR"/>
              </w:rPr>
              <w:t>를 통</w:t>
            </w:r>
            <w:r w:rsidR="00405194">
              <w:rPr>
                <w:rFonts w:ascii="맑은 고딕" w:eastAsia="맑은 고딕" w:hAnsi="맑은 고딕" w:cs="맑은 고딕"/>
                <w:lang w:val="ko-KR"/>
              </w:rPr>
              <w:t>한</w:t>
            </w:r>
            <w:r w:rsidR="00405194">
              <w:rPr>
                <w:rFonts w:ascii="맑은 고딕" w:eastAsia="맑은 고딕" w:hAnsi="맑은 고딕" w:cs="맑은 고딕" w:hint="eastAsia"/>
                <w:lang w:val="ko-KR"/>
              </w:rPr>
              <w:t xml:space="preserve"> 가</w:t>
            </w:r>
            <w:r w:rsidR="00405194">
              <w:rPr>
                <w:rFonts w:ascii="맑은 고딕" w:eastAsia="맑은 고딕" w:hAnsi="맑은 고딕" w:cs="맑은 고딕"/>
                <w:lang w:val="ko-KR"/>
              </w:rPr>
              <w:t>족성</w:t>
            </w:r>
            <w:r w:rsidR="00405194">
              <w:rPr>
                <w:rFonts w:ascii="맑은 고딕" w:eastAsia="맑은 고딕" w:hAnsi="맑은 고딕" w:cs="맑은 고딕" w:hint="eastAsia"/>
                <w:lang w:val="ko-KR"/>
              </w:rPr>
              <w:t xml:space="preserve"> 췌</w:t>
            </w:r>
            <w:r w:rsidR="00405194">
              <w:rPr>
                <w:rFonts w:ascii="맑은 고딕" w:eastAsia="맑은 고딕" w:hAnsi="맑은 고딕" w:cs="맑은 고딕"/>
                <w:lang w:val="ko-KR"/>
              </w:rPr>
              <w:t>장암</w:t>
            </w:r>
            <w:r w:rsidR="00405194">
              <w:rPr>
                <w:rFonts w:ascii="맑은 고딕" w:eastAsia="맑은 고딕" w:hAnsi="맑은 고딕" w:cs="맑은 고딕" w:hint="eastAsia"/>
                <w:lang w:val="ko-KR"/>
              </w:rPr>
              <w:t xml:space="preserve"> </w:t>
            </w:r>
          </w:p>
          <w:p w:rsidR="00405194" w:rsidRDefault="00405194" w:rsidP="00CB4030">
            <w:pPr>
              <w:pStyle w:val="a4"/>
              <w:spacing w:line="240" w:lineRule="auto"/>
              <w:jc w:val="left"/>
              <w:rPr>
                <w:rFonts w:ascii="맑은 고딕" w:eastAsia="맑은 고딕" w:hAnsi="맑은 고딕" w:cs="맑은 고딕" w:hint="eastAsia"/>
                <w:lang w:val="ko-KR"/>
              </w:rPr>
            </w:pPr>
            <w:r>
              <w:rPr>
                <w:rFonts w:ascii="맑은 고딕" w:eastAsia="맑은 고딕" w:hAnsi="맑은 고딕" w:cs="맑은 고딕" w:hint="eastAsia"/>
                <w:lang w:val="ko-KR"/>
              </w:rPr>
              <w:t>연</w:t>
            </w:r>
            <w:r>
              <w:rPr>
                <w:rFonts w:ascii="맑은 고딕" w:eastAsia="맑은 고딕" w:hAnsi="맑은 고딕" w:cs="맑은 고딕"/>
                <w:lang w:val="ko-KR"/>
              </w:rPr>
              <w:t>구의</w:t>
            </w:r>
            <w:r w:rsidR="00CB4030">
              <w:rPr>
                <w:rFonts w:ascii="맑은 고딕" w:eastAsia="맑은 고딕" w:hAnsi="맑은 고딕" w:cs="맑은 고딕" w:hint="eastAsia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lang w:val="ko-KR"/>
              </w:rPr>
              <w:t>근</w:t>
            </w:r>
            <w:r>
              <w:rPr>
                <w:rFonts w:ascii="맑은 고딕" w:eastAsia="맑은 고딕" w:hAnsi="맑은 고딕" w:cs="맑은 고딕"/>
                <w:lang w:val="ko-KR"/>
              </w:rPr>
              <w:t>거</w:t>
            </w:r>
            <w:r>
              <w:rPr>
                <w:rFonts w:ascii="맑은 고딕" w:eastAsia="맑은 고딕" w:hAnsi="맑은 고딕" w:cs="맑은 고딕" w:hint="eastAsia"/>
                <w:lang w:val="ko-KR"/>
              </w:rPr>
              <w:t xml:space="preserve"> 자</w:t>
            </w:r>
            <w:r>
              <w:rPr>
                <w:rFonts w:ascii="맑은 고딕" w:eastAsia="맑은 고딕" w:hAnsi="맑은 고딕" w:cs="맑은 고딕"/>
                <w:lang w:val="ko-KR"/>
              </w:rPr>
              <w:t>료로</w:t>
            </w:r>
            <w:r>
              <w:rPr>
                <w:rFonts w:ascii="맑은 고딕" w:eastAsia="맑은 고딕" w:hAnsi="맑은 고딕" w:cs="맑은 고딕" w:hint="eastAsia"/>
                <w:lang w:val="ko-KR"/>
              </w:rPr>
              <w:t xml:space="preserve"> 사</w:t>
            </w:r>
            <w:r>
              <w:rPr>
                <w:rFonts w:ascii="맑은 고딕" w:eastAsia="맑은 고딕" w:hAnsi="맑은 고딕" w:cs="맑은 고딕"/>
                <w:lang w:val="ko-KR"/>
              </w:rPr>
              <w:t>용</w:t>
            </w:r>
            <w:r>
              <w:rPr>
                <w:rFonts w:ascii="맑은 고딕" w:eastAsia="맑은 고딕" w:hAnsi="맑은 고딕" w:cs="맑은 고딕" w:hint="eastAsia"/>
                <w:lang w:val="ko-KR"/>
              </w:rPr>
              <w:t>할 수 있</w:t>
            </w:r>
            <w:r>
              <w:rPr>
                <w:rFonts w:ascii="맑은 고딕" w:eastAsia="맑은 고딕" w:hAnsi="맑은 고딕" w:cs="맑은 고딕"/>
                <w:lang w:val="ko-KR"/>
              </w:rPr>
              <w:t>음</w:t>
            </w:r>
          </w:p>
          <w:p w:rsidR="00174461" w:rsidRDefault="00405194" w:rsidP="00174461">
            <w:pPr>
              <w:pStyle w:val="a4"/>
              <w:spacing w:line="240" w:lineRule="auto"/>
              <w:ind w:left="200" w:hangingChars="100" w:hanging="200"/>
              <w:jc w:val="left"/>
              <w:rPr>
                <w:rFonts w:ascii="맑은 고딕" w:eastAsia="맑은 고딕" w:hAnsi="맑은 고딕" w:cs="맑은 고딕" w:hint="eastAsia"/>
                <w:lang w:val="ko-KR"/>
              </w:rPr>
            </w:pPr>
            <w:r>
              <w:rPr>
                <w:rFonts w:ascii="맑은 고딕" w:eastAsia="맑은 고딕" w:hAnsi="맑은 고딕" w:cs="맑은 고딕"/>
                <w:lang w:val="ko-KR"/>
              </w:rPr>
              <w:t xml:space="preserve">- </w:t>
            </w:r>
            <w:r w:rsidR="00174461">
              <w:rPr>
                <w:rFonts w:ascii="맑은 고딕" w:eastAsia="맑은 고딕" w:hAnsi="맑은 고딕" w:cs="맑은 고딕" w:hint="eastAsia"/>
                <w:lang w:val="ko-KR"/>
              </w:rPr>
              <w:t xml:space="preserve">췌장암 </w:t>
            </w:r>
            <w:r>
              <w:rPr>
                <w:rFonts w:ascii="맑은 고딕" w:eastAsia="맑은 고딕" w:hAnsi="맑은 고딕" w:cs="맑은 고딕" w:hint="eastAsia"/>
                <w:lang w:val="ko-KR"/>
              </w:rPr>
              <w:t>유</w:t>
            </w:r>
            <w:r>
              <w:rPr>
                <w:rFonts w:ascii="맑은 고딕" w:eastAsia="맑은 고딕" w:hAnsi="맑은 고딕" w:cs="맑은 고딕"/>
                <w:lang w:val="ko-KR"/>
              </w:rPr>
              <w:t>전</w:t>
            </w:r>
            <w:r w:rsidR="00174461">
              <w:rPr>
                <w:rFonts w:ascii="맑은 고딕" w:eastAsia="맑은 고딕" w:hAnsi="맑은 고딕" w:cs="맑은 고딕" w:hint="eastAsia"/>
                <w:lang w:val="ko-KR"/>
              </w:rPr>
              <w:t>자</w:t>
            </w:r>
            <w:r>
              <w:rPr>
                <w:rFonts w:ascii="맑은 고딕" w:eastAsia="맑은 고딕" w:hAnsi="맑은 고딕" w:cs="맑은 고딕" w:hint="eastAsia"/>
                <w:lang w:val="ko-KR"/>
              </w:rPr>
              <w:t xml:space="preserve"> 연</w:t>
            </w:r>
            <w:r>
              <w:rPr>
                <w:rFonts w:ascii="맑은 고딕" w:eastAsia="맑은 고딕" w:hAnsi="맑은 고딕" w:cs="맑은 고딕"/>
                <w:lang w:val="ko-KR"/>
              </w:rPr>
              <w:t>구</w:t>
            </w:r>
            <w:r>
              <w:rPr>
                <w:rFonts w:ascii="맑은 고딕" w:eastAsia="맑은 고딕" w:hAnsi="맑은 고딕" w:cs="맑은 고딕" w:hint="eastAsia"/>
                <w:lang w:val="ko-KR"/>
              </w:rPr>
              <w:t xml:space="preserve"> 대</w:t>
            </w:r>
            <w:r>
              <w:rPr>
                <w:rFonts w:ascii="맑은 고딕" w:eastAsia="맑은 고딕" w:hAnsi="맑은 고딕" w:cs="맑은 고딕"/>
                <w:lang w:val="ko-KR"/>
              </w:rPr>
              <w:t>상</w:t>
            </w:r>
            <w:r>
              <w:rPr>
                <w:rFonts w:ascii="맑은 고딕" w:eastAsia="맑은 고딕" w:hAnsi="맑은 고딕" w:cs="맑은 고딕" w:hint="eastAsia"/>
                <w:lang w:val="ko-KR"/>
              </w:rPr>
              <w:t xml:space="preserve"> 후</w:t>
            </w:r>
            <w:r>
              <w:rPr>
                <w:rFonts w:ascii="맑은 고딕" w:eastAsia="맑은 고딕" w:hAnsi="맑은 고딕" w:cs="맑은 고딕"/>
                <w:lang w:val="ko-KR"/>
              </w:rPr>
              <w:t>보자</w:t>
            </w:r>
            <w:r>
              <w:rPr>
                <w:rFonts w:ascii="맑은 고딕" w:eastAsia="맑은 고딕" w:hAnsi="맑은 고딕" w:cs="맑은 고딕" w:hint="eastAsia"/>
                <w:lang w:val="ko-KR"/>
              </w:rPr>
              <w:t>를 선</w:t>
            </w:r>
            <w:r>
              <w:rPr>
                <w:rFonts w:ascii="맑은 고딕" w:eastAsia="맑은 고딕" w:hAnsi="맑은 고딕" w:cs="맑은 고딕"/>
                <w:lang w:val="ko-KR"/>
              </w:rPr>
              <w:t>별함</w:t>
            </w:r>
            <w:r>
              <w:rPr>
                <w:rFonts w:ascii="맑은 고딕" w:eastAsia="맑은 고딕" w:hAnsi="맑은 고딕" w:cs="맑은 고딕" w:hint="eastAsia"/>
                <w:lang w:val="ko-KR"/>
              </w:rPr>
              <w:t>으</w:t>
            </w:r>
            <w:r>
              <w:rPr>
                <w:rFonts w:ascii="맑은 고딕" w:eastAsia="맑은 고딕" w:hAnsi="맑은 고딕" w:cs="맑은 고딕"/>
                <w:lang w:val="ko-KR"/>
              </w:rPr>
              <w:t>로써</w:t>
            </w:r>
            <w:r>
              <w:rPr>
                <w:rFonts w:ascii="맑은 고딕" w:eastAsia="맑은 고딕" w:hAnsi="맑은 고딕" w:cs="맑은 고딕" w:hint="eastAsia"/>
                <w:lang w:val="ko-KR"/>
              </w:rPr>
              <w:t xml:space="preserve"> 유전</w:t>
            </w:r>
            <w:r w:rsidR="00174461">
              <w:rPr>
                <w:rFonts w:ascii="맑은 고딕" w:eastAsia="맑은 고딕" w:hAnsi="맑은 고딕" w:cs="맑은 고딕" w:hint="eastAsia"/>
                <w:lang w:val="ko-KR"/>
              </w:rPr>
              <w:t>자</w:t>
            </w:r>
            <w:r w:rsidR="00CB4030">
              <w:rPr>
                <w:rFonts w:ascii="맑은 고딕" w:eastAsia="맑은 고딕" w:hAnsi="맑은 고딕" w:cs="맑은 고딕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lang w:val="ko-KR"/>
              </w:rPr>
              <w:t>연</w:t>
            </w:r>
            <w:r>
              <w:rPr>
                <w:rFonts w:ascii="맑은 고딕" w:eastAsia="맑은 고딕" w:hAnsi="맑은 고딕" w:cs="맑은 고딕"/>
                <w:lang w:val="ko-KR"/>
              </w:rPr>
              <w:t>구의</w:t>
            </w:r>
            <w:r>
              <w:rPr>
                <w:rFonts w:ascii="맑은 고딕" w:eastAsia="맑은 고딕" w:hAnsi="맑은 고딕" w:cs="맑은 고딕" w:hint="eastAsia"/>
                <w:lang w:val="ko-KR"/>
              </w:rPr>
              <w:t xml:space="preserve"> 비</w:t>
            </w:r>
            <w:r>
              <w:rPr>
                <w:rFonts w:ascii="맑은 고딕" w:eastAsia="맑은 고딕" w:hAnsi="맑은 고딕" w:cs="맑은 고딕"/>
                <w:lang w:val="ko-KR"/>
              </w:rPr>
              <w:t>용을</w:t>
            </w:r>
          </w:p>
          <w:p w:rsidR="00405194" w:rsidRDefault="00405194" w:rsidP="00174461">
            <w:pPr>
              <w:pStyle w:val="a4"/>
              <w:spacing w:line="240" w:lineRule="auto"/>
              <w:jc w:val="left"/>
              <w:rPr>
                <w:rFonts w:ascii="맑은 고딕" w:eastAsia="맑은 고딕" w:hAnsi="맑은 고딕" w:cs="맑은 고딕" w:hint="eastAsia"/>
                <w:lang w:val="ko-KR"/>
              </w:rPr>
            </w:pPr>
            <w:r>
              <w:rPr>
                <w:rFonts w:ascii="맑은 고딕" w:eastAsia="맑은 고딕" w:hAnsi="맑은 고딕" w:cs="맑은 고딕" w:hint="eastAsia"/>
                <w:lang w:val="ko-KR"/>
              </w:rPr>
              <w:t>줄</w:t>
            </w:r>
            <w:r>
              <w:rPr>
                <w:rFonts w:ascii="맑은 고딕" w:eastAsia="맑은 고딕" w:hAnsi="맑은 고딕" w:cs="맑은 고딕"/>
                <w:lang w:val="ko-KR"/>
              </w:rPr>
              <w:t>이고</w:t>
            </w:r>
            <w:r w:rsidR="00174461">
              <w:rPr>
                <w:rFonts w:ascii="맑은 고딕" w:eastAsia="맑은 고딕" w:hAnsi="맑은 고딕" w:cs="맑은 고딕" w:hint="eastAsia"/>
                <w:lang w:val="ko-KR"/>
              </w:rPr>
              <w:t xml:space="preserve"> </w:t>
            </w:r>
            <w:r>
              <w:rPr>
                <w:rFonts w:ascii="맑은 고딕" w:eastAsia="맑은 고딕" w:hAnsi="맑은 고딕" w:cs="맑은 고딕" w:hint="eastAsia"/>
                <w:lang w:val="ko-KR"/>
              </w:rPr>
              <w:t>효율</w:t>
            </w:r>
            <w:r>
              <w:rPr>
                <w:rFonts w:ascii="맑은 고딕" w:eastAsia="맑은 고딕" w:hAnsi="맑은 고딕" w:cs="맑은 고딕"/>
                <w:lang w:val="ko-KR"/>
              </w:rPr>
              <w:t>성을</w:t>
            </w:r>
            <w:r>
              <w:rPr>
                <w:rFonts w:ascii="맑은 고딕" w:eastAsia="맑은 고딕" w:hAnsi="맑은 고딕" w:cs="맑은 고딕" w:hint="eastAsia"/>
                <w:lang w:val="ko-KR"/>
              </w:rPr>
              <w:t xml:space="preserve"> 높</w:t>
            </w:r>
            <w:r>
              <w:rPr>
                <w:rFonts w:ascii="맑은 고딕" w:eastAsia="맑은 고딕" w:hAnsi="맑은 고딕" w:cs="맑은 고딕"/>
                <w:lang w:val="ko-KR"/>
              </w:rPr>
              <w:t>일</w:t>
            </w:r>
            <w:r>
              <w:rPr>
                <w:rFonts w:ascii="맑은 고딕" w:eastAsia="맑은 고딕" w:hAnsi="맑은 고딕" w:cs="맑은 고딕" w:hint="eastAsia"/>
                <w:lang w:val="ko-KR"/>
              </w:rPr>
              <w:t xml:space="preserve"> 수 있</w:t>
            </w:r>
            <w:r>
              <w:rPr>
                <w:rFonts w:ascii="맑은 고딕" w:eastAsia="맑은 고딕" w:hAnsi="맑은 고딕" w:cs="맑은 고딕"/>
                <w:lang w:val="ko-KR"/>
              </w:rPr>
              <w:t>음</w:t>
            </w:r>
          </w:p>
          <w:p w:rsidR="00CB4030" w:rsidRDefault="00CB4030" w:rsidP="00CB4030">
            <w:pPr>
              <w:pStyle w:val="a4"/>
              <w:spacing w:line="240" w:lineRule="auto"/>
              <w:ind w:left="200" w:hangingChars="100" w:hanging="200"/>
              <w:jc w:val="left"/>
              <w:rPr>
                <w:rFonts w:ascii="맑은 고딕" w:eastAsia="맑은 고딕" w:hAnsi="맑은 고딕" w:cs="맑은 고딕" w:hint="eastAsia"/>
                <w:lang w:val="ko-KR"/>
              </w:rPr>
            </w:pPr>
            <w:r>
              <w:rPr>
                <w:rFonts w:ascii="맑은 고딕" w:eastAsia="맑은 고딕" w:hAnsi="맑은 고딕" w:cs="맑은 고딕"/>
                <w:lang w:val="ko-KR"/>
              </w:rPr>
              <w:t xml:space="preserve">- </w:t>
            </w:r>
            <w:r w:rsidR="00405194">
              <w:rPr>
                <w:rFonts w:ascii="맑은 고딕" w:eastAsia="맑은 고딕" w:hAnsi="맑은 고딕" w:cs="맑은 고딕" w:hint="eastAsia"/>
                <w:lang w:val="ko-KR"/>
              </w:rPr>
              <w:t>임</w:t>
            </w:r>
            <w:r w:rsidR="00405194">
              <w:rPr>
                <w:rFonts w:ascii="맑은 고딕" w:eastAsia="맑은 고딕" w:hAnsi="맑은 고딕" w:cs="맑은 고딕"/>
                <w:lang w:val="ko-KR"/>
              </w:rPr>
              <w:t>상</w:t>
            </w:r>
            <w:r w:rsidR="00405194">
              <w:rPr>
                <w:rFonts w:ascii="맑은 고딕" w:eastAsia="맑은 고딕" w:hAnsi="맑은 고딕" w:cs="맑은 고딕" w:hint="eastAsia"/>
                <w:lang w:val="ko-KR"/>
              </w:rPr>
              <w:t>, 유</w:t>
            </w:r>
            <w:r w:rsidR="00405194">
              <w:rPr>
                <w:rFonts w:ascii="맑은 고딕" w:eastAsia="맑은 고딕" w:hAnsi="맑은 고딕" w:cs="맑은 고딕"/>
                <w:lang w:val="ko-KR"/>
              </w:rPr>
              <w:t>전학적</w:t>
            </w:r>
            <w:r w:rsidR="00405194">
              <w:rPr>
                <w:rFonts w:ascii="맑은 고딕" w:eastAsia="맑은 고딕" w:hAnsi="맑은 고딕" w:cs="맑은 고딕" w:hint="eastAsia"/>
                <w:lang w:val="ko-KR"/>
              </w:rPr>
              <w:t xml:space="preserve"> 정</w:t>
            </w:r>
            <w:r w:rsidR="00405194">
              <w:rPr>
                <w:rFonts w:ascii="맑은 고딕" w:eastAsia="맑은 고딕" w:hAnsi="맑은 고딕" w:cs="맑은 고딕"/>
                <w:lang w:val="ko-KR"/>
              </w:rPr>
              <w:t>보</w:t>
            </w:r>
            <w:r w:rsidR="00405194">
              <w:rPr>
                <w:rFonts w:ascii="맑은 고딕" w:eastAsia="맑은 고딕" w:hAnsi="맑은 고딕" w:cs="맑은 고딕" w:hint="eastAsia"/>
                <w:lang w:val="ko-KR"/>
              </w:rPr>
              <w:t xml:space="preserve"> 분</w:t>
            </w:r>
            <w:r w:rsidR="00405194">
              <w:rPr>
                <w:rFonts w:ascii="맑은 고딕" w:eastAsia="맑은 고딕" w:hAnsi="맑은 고딕" w:cs="맑은 고딕"/>
                <w:lang w:val="ko-KR"/>
              </w:rPr>
              <w:t>석을</w:t>
            </w:r>
            <w:r w:rsidR="00405194">
              <w:rPr>
                <w:rFonts w:ascii="맑은 고딕" w:eastAsia="맑은 고딕" w:hAnsi="맑은 고딕" w:cs="맑은 고딕" w:hint="eastAsia"/>
                <w:lang w:val="ko-KR"/>
              </w:rPr>
              <w:t xml:space="preserve"> 통</w:t>
            </w:r>
            <w:r w:rsidR="00405194">
              <w:rPr>
                <w:rFonts w:ascii="맑은 고딕" w:eastAsia="맑은 고딕" w:hAnsi="맑은 고딕" w:cs="맑은 고딕"/>
                <w:lang w:val="ko-KR"/>
              </w:rPr>
              <w:t>하여</w:t>
            </w:r>
            <w:r w:rsidR="00405194">
              <w:rPr>
                <w:rFonts w:ascii="맑은 고딕" w:eastAsia="맑은 고딕" w:hAnsi="맑은 고딕" w:cs="맑은 고딕" w:hint="eastAsia"/>
                <w:lang w:val="ko-KR"/>
              </w:rPr>
              <w:t xml:space="preserve"> </w:t>
            </w:r>
            <w:r w:rsidR="00174461">
              <w:rPr>
                <w:rFonts w:ascii="맑은 고딕" w:eastAsia="맑은 고딕" w:hAnsi="맑은 고딕" w:cs="맑은 고딕" w:hint="eastAsia"/>
                <w:lang w:val="ko-KR"/>
              </w:rPr>
              <w:t xml:space="preserve">췌장암 가족력 환자에서 </w:t>
            </w:r>
            <w:proofErr w:type="spellStart"/>
            <w:r w:rsidR="00405194">
              <w:rPr>
                <w:rFonts w:ascii="맑은 고딕" w:eastAsia="맑은 고딕" w:hAnsi="맑은 고딕" w:cs="맑은 고딕" w:hint="eastAsia"/>
                <w:lang w:val="ko-KR"/>
              </w:rPr>
              <w:t>스크</w:t>
            </w:r>
            <w:r w:rsidR="00405194">
              <w:rPr>
                <w:rFonts w:ascii="맑은 고딕" w:eastAsia="맑은 고딕" w:hAnsi="맑은 고딕" w:cs="맑은 고딕"/>
                <w:lang w:val="ko-KR"/>
              </w:rPr>
              <w:t>리닝</w:t>
            </w:r>
            <w:proofErr w:type="spellEnd"/>
          </w:p>
          <w:p w:rsidR="00405194" w:rsidRDefault="00405194" w:rsidP="00CB4030">
            <w:pPr>
              <w:pStyle w:val="a4"/>
              <w:spacing w:line="240" w:lineRule="auto"/>
              <w:jc w:val="left"/>
              <w:rPr>
                <w:rFonts w:ascii="맑은 고딕" w:eastAsia="맑은 고딕" w:hAnsi="맑은 고딕" w:cs="맑은 고딕"/>
                <w:lang w:val="ko-KR"/>
              </w:rPr>
            </w:pPr>
            <w:r>
              <w:rPr>
                <w:rFonts w:ascii="맑은 고딕" w:eastAsia="맑은 고딕" w:hAnsi="맑은 고딕" w:cs="맑은 고딕" w:hint="eastAsia"/>
                <w:lang w:val="ko-KR"/>
              </w:rPr>
              <w:t>대</w:t>
            </w:r>
            <w:r>
              <w:rPr>
                <w:rFonts w:ascii="맑은 고딕" w:eastAsia="맑은 고딕" w:hAnsi="맑은 고딕" w:cs="맑은 고딕"/>
                <w:lang w:val="ko-KR"/>
              </w:rPr>
              <w:t>상자인</w:t>
            </w:r>
            <w:r>
              <w:rPr>
                <w:rFonts w:ascii="맑은 고딕" w:eastAsia="맑은 고딕" w:hAnsi="맑은 고딕" w:cs="맑은 고딕" w:hint="eastAsia"/>
                <w:lang w:val="ko-KR"/>
              </w:rPr>
              <w:t xml:space="preserve"> 고 위</w:t>
            </w:r>
            <w:r>
              <w:rPr>
                <w:rFonts w:ascii="맑은 고딕" w:eastAsia="맑은 고딕" w:hAnsi="맑은 고딕" w:cs="맑은 고딕"/>
                <w:lang w:val="ko-KR"/>
              </w:rPr>
              <w:t>험</w:t>
            </w:r>
            <w:r>
              <w:rPr>
                <w:rFonts w:ascii="맑은 고딕" w:eastAsia="맑은 고딕" w:hAnsi="맑은 고딕" w:cs="맑은 고딕" w:hint="eastAsia"/>
                <w:lang w:val="ko-KR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맑은 고딕" w:hint="eastAsia"/>
                <w:lang w:val="ko-KR"/>
              </w:rPr>
              <w:t>환</w:t>
            </w:r>
            <w:r w:rsidR="00174461">
              <w:rPr>
                <w:rFonts w:ascii="맑은 고딕" w:eastAsia="맑은 고딕" w:hAnsi="맑은 고딕" w:cs="맑은 고딕"/>
                <w:lang w:val="ko-KR"/>
              </w:rPr>
              <w:t>자</w:t>
            </w:r>
            <w:r w:rsidR="00174461">
              <w:rPr>
                <w:rFonts w:ascii="맑은 고딕" w:eastAsia="맑은 고딕" w:hAnsi="맑은 고딕" w:cs="맑은 고딕" w:hint="eastAsia"/>
                <w:lang w:val="ko-KR"/>
              </w:rPr>
              <w:t>군을</w:t>
            </w:r>
            <w:proofErr w:type="spellEnd"/>
            <w:r>
              <w:rPr>
                <w:rFonts w:ascii="맑은 고딕" w:eastAsia="맑은 고딕" w:hAnsi="맑은 고딕" w:cs="맑은 고딕" w:hint="eastAsia"/>
                <w:lang w:val="ko-KR"/>
              </w:rPr>
              <w:t xml:space="preserve"> 정</w:t>
            </w:r>
            <w:r>
              <w:rPr>
                <w:rFonts w:ascii="맑은 고딕" w:eastAsia="맑은 고딕" w:hAnsi="맑은 고딕" w:cs="맑은 고딕"/>
                <w:lang w:val="ko-KR"/>
              </w:rPr>
              <w:t>의할</w:t>
            </w:r>
            <w:r>
              <w:rPr>
                <w:rFonts w:ascii="맑은 고딕" w:eastAsia="맑은 고딕" w:hAnsi="맑은 고딕" w:cs="맑은 고딕" w:hint="eastAsia"/>
                <w:lang w:val="ko-KR"/>
              </w:rPr>
              <w:t xml:space="preserve"> 수 있</w:t>
            </w:r>
            <w:r>
              <w:rPr>
                <w:rFonts w:ascii="맑은 고딕" w:eastAsia="맑은 고딕" w:hAnsi="맑은 고딕" w:cs="맑은 고딕"/>
                <w:lang w:val="ko-KR"/>
              </w:rPr>
              <w:t>음</w:t>
            </w:r>
          </w:p>
          <w:p w:rsidR="002A4753" w:rsidRPr="00CB4030" w:rsidRDefault="00CB4030" w:rsidP="00CB4030">
            <w:pPr>
              <w:pStyle w:val="a4"/>
              <w:spacing w:line="240" w:lineRule="auto"/>
              <w:ind w:left="200" w:hangingChars="100" w:hanging="200"/>
              <w:jc w:val="left"/>
              <w:rPr>
                <w:rFonts w:ascii="맑은 고딕" w:eastAsia="맑은 고딕" w:hAnsi="맑은 고딕" w:cs="맑은 고딕" w:hint="eastAsia"/>
                <w:lang w:val="ko-KR"/>
              </w:rPr>
            </w:pPr>
            <w:r>
              <w:rPr>
                <w:rFonts w:ascii="맑은 고딕" w:eastAsia="맑은 고딕" w:hAnsi="맑은 고딕" w:cs="맑은 고딕"/>
                <w:lang w:val="ko-KR"/>
              </w:rPr>
              <w:t xml:space="preserve">- </w:t>
            </w:r>
            <w:r w:rsidR="00405194">
              <w:rPr>
                <w:rFonts w:ascii="맑은 고딕" w:eastAsia="맑은 고딕" w:hAnsi="맑은 고딕" w:cs="맑은 고딕" w:hint="eastAsia"/>
                <w:lang w:val="ko-KR"/>
              </w:rPr>
              <w:t>궁</w:t>
            </w:r>
            <w:r w:rsidR="00405194">
              <w:rPr>
                <w:rFonts w:ascii="맑은 고딕" w:eastAsia="맑은 고딕" w:hAnsi="맑은 고딕" w:cs="맑은 고딕"/>
                <w:lang w:val="ko-KR"/>
              </w:rPr>
              <w:t>극적으로</w:t>
            </w:r>
            <w:r w:rsidR="00405194">
              <w:rPr>
                <w:rFonts w:ascii="맑은 고딕" w:eastAsia="맑은 고딕" w:hAnsi="맑은 고딕" w:cs="맑은 고딕" w:hint="eastAsia"/>
                <w:lang w:val="ko-KR"/>
              </w:rPr>
              <w:t>, 췌</w:t>
            </w:r>
            <w:r w:rsidR="00405194">
              <w:rPr>
                <w:rFonts w:ascii="맑은 고딕" w:eastAsia="맑은 고딕" w:hAnsi="맑은 고딕" w:cs="맑은 고딕"/>
                <w:lang w:val="ko-KR"/>
              </w:rPr>
              <w:t>장암</w:t>
            </w:r>
            <w:r w:rsidR="00405194">
              <w:rPr>
                <w:rFonts w:ascii="맑은 고딕" w:eastAsia="맑은 고딕" w:hAnsi="맑은 고딕" w:cs="맑은 고딕" w:hint="eastAsia"/>
                <w:lang w:val="ko-KR"/>
              </w:rPr>
              <w:t xml:space="preserve"> 조</w:t>
            </w:r>
            <w:r w:rsidR="00405194">
              <w:rPr>
                <w:rFonts w:ascii="맑은 고딕" w:eastAsia="맑은 고딕" w:hAnsi="맑은 고딕" w:cs="맑은 고딕"/>
                <w:lang w:val="ko-KR"/>
              </w:rPr>
              <w:t>기진단을</w:t>
            </w:r>
            <w:r w:rsidR="00405194">
              <w:rPr>
                <w:rFonts w:ascii="맑은 고딕" w:eastAsia="맑은 고딕" w:hAnsi="맑은 고딕" w:cs="맑은 고딕" w:hint="eastAsia"/>
                <w:lang w:val="ko-KR"/>
              </w:rPr>
              <w:t xml:space="preserve"> 통하</w:t>
            </w:r>
            <w:r w:rsidR="00405194">
              <w:rPr>
                <w:rFonts w:ascii="맑은 고딕" w:eastAsia="맑은 고딕" w:hAnsi="맑은 고딕" w:cs="맑은 고딕"/>
                <w:lang w:val="ko-KR"/>
              </w:rPr>
              <w:t>여</w:t>
            </w:r>
            <w:r w:rsidR="00405194">
              <w:rPr>
                <w:rFonts w:ascii="맑은 고딕" w:eastAsia="맑은 고딕" w:hAnsi="맑은 고딕" w:cs="맑은 고딕" w:hint="eastAsia"/>
                <w:lang w:val="ko-KR"/>
              </w:rPr>
              <w:t xml:space="preserve"> </w:t>
            </w:r>
            <w:proofErr w:type="spellStart"/>
            <w:r w:rsidR="00405194">
              <w:rPr>
                <w:rFonts w:ascii="맑은 고딕" w:eastAsia="맑은 고딕" w:hAnsi="맑은 고딕" w:cs="맑은 고딕" w:hint="eastAsia"/>
                <w:lang w:val="ko-KR"/>
              </w:rPr>
              <w:t>생</w:t>
            </w:r>
            <w:r w:rsidR="00405194">
              <w:rPr>
                <w:rFonts w:ascii="맑은 고딕" w:eastAsia="맑은 고딕" w:hAnsi="맑은 고딕" w:cs="맑은 고딕"/>
                <w:lang w:val="ko-KR"/>
              </w:rPr>
              <w:t>존률</w:t>
            </w:r>
            <w:proofErr w:type="spellEnd"/>
            <w:r w:rsidR="00405194">
              <w:rPr>
                <w:rFonts w:ascii="맑은 고딕" w:eastAsia="맑은 고딕" w:hAnsi="맑은 고딕" w:cs="맑은 고딕" w:hint="eastAsia"/>
                <w:lang w:val="ko-KR"/>
              </w:rPr>
              <w:t xml:space="preserve"> 향</w:t>
            </w:r>
            <w:r w:rsidR="00405194">
              <w:rPr>
                <w:rFonts w:ascii="맑은 고딕" w:eastAsia="맑은 고딕" w:hAnsi="맑은 고딕" w:cs="맑은 고딕"/>
                <w:lang w:val="ko-KR"/>
              </w:rPr>
              <w:t>상을</w:t>
            </w:r>
            <w:r w:rsidR="00405194">
              <w:rPr>
                <w:rFonts w:ascii="맑은 고딕" w:eastAsia="맑은 고딕" w:hAnsi="맑은 고딕" w:cs="맑은 고딕" w:hint="eastAsia"/>
                <w:lang w:val="ko-KR"/>
              </w:rPr>
              <w:t xml:space="preserve"> 기</w:t>
            </w:r>
            <w:r w:rsidR="00405194">
              <w:rPr>
                <w:rFonts w:ascii="맑은 고딕" w:eastAsia="맑은 고딕" w:hAnsi="맑은 고딕" w:cs="맑은 고딕"/>
                <w:lang w:val="ko-KR"/>
              </w:rPr>
              <w:t>대할</w:t>
            </w:r>
            <w:r w:rsidR="00405194">
              <w:rPr>
                <w:rFonts w:ascii="맑은 고딕" w:eastAsia="맑은 고딕" w:hAnsi="맑은 고딕" w:cs="맑은 고딕" w:hint="eastAsia"/>
                <w:lang w:val="ko-KR"/>
              </w:rPr>
              <w:t xml:space="preserve"> 수 있</w:t>
            </w:r>
            <w:r>
              <w:rPr>
                <w:rFonts w:ascii="맑은 고딕" w:eastAsia="맑은 고딕" w:hAnsi="맑은 고딕" w:cs="맑은 고딕" w:hint="eastAsia"/>
                <w:lang w:val="ko-KR"/>
              </w:rPr>
              <w:t>음.</w:t>
            </w:r>
          </w:p>
        </w:tc>
      </w:tr>
    </w:tbl>
    <w:p w:rsidR="00FC2E53" w:rsidRPr="00FC2E53" w:rsidRDefault="00FC2E53">
      <w:pPr>
        <w:pStyle w:val="a4"/>
        <w:rPr>
          <w:rFonts w:ascii="NanumGothic Bold" w:eastAsia="NanumGothic Bold" w:hAnsi="NanumGothic Bold" w:cs="NanumGothic Bold" w:hint="eastAsia"/>
          <w:sz w:val="24"/>
          <w:szCs w:val="24"/>
        </w:rPr>
      </w:pPr>
    </w:p>
    <w:p w:rsidR="00FC2E53" w:rsidRDefault="00FC2E53">
      <w:pPr>
        <w:widowControl/>
        <w:spacing w:after="0" w:line="240" w:lineRule="auto"/>
        <w:jc w:val="left"/>
        <w:rPr>
          <w:b/>
          <w:bCs/>
          <w:kern w:val="0"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E01160" w:rsidRDefault="007D0A9B">
      <w:pPr>
        <w:pStyle w:val="a4"/>
        <w:rPr>
          <w:rFonts w:ascii="NanumGothic Bold" w:eastAsia="NanumGothic Bold" w:hAnsi="NanumGothic Bold" w:cs="NanumGothic Bold"/>
          <w:sz w:val="24"/>
          <w:szCs w:val="24"/>
        </w:rPr>
      </w:pPr>
      <w:r>
        <w:rPr>
          <w:rFonts w:ascii="맑은 고딕" w:eastAsia="맑은 고딕" w:hAnsi="맑은 고딕" w:cs="맑은 고딕"/>
          <w:b/>
          <w:bCs/>
          <w:sz w:val="24"/>
          <w:szCs w:val="24"/>
        </w:rPr>
        <w:lastRenderedPageBreak/>
        <w:t xml:space="preserve">2. </w:t>
      </w:r>
      <w:r>
        <w:rPr>
          <w:rFonts w:ascii="맑은 고딕" w:eastAsia="맑은 고딕" w:hAnsi="맑은 고딕" w:cs="맑은 고딕"/>
          <w:b/>
          <w:bCs/>
          <w:sz w:val="24"/>
          <w:szCs w:val="24"/>
          <w:lang w:val="ko-KR"/>
        </w:rPr>
        <w:t>국내외</w:t>
      </w:r>
      <w:r w:rsidRPr="00A7407B">
        <w:rPr>
          <w:rFonts w:ascii="맑은 고딕" w:eastAsia="맑은 고딕" w:hAnsi="맑은 고딕" w:cs="맑은 고딕"/>
          <w:b/>
          <w:bCs/>
          <w:sz w:val="24"/>
          <w:szCs w:val="24"/>
        </w:rPr>
        <w:t xml:space="preserve"> </w:t>
      </w:r>
      <w:r>
        <w:rPr>
          <w:rFonts w:ascii="맑은 고딕" w:eastAsia="맑은 고딕" w:hAnsi="맑은 고딕" w:cs="맑은 고딕"/>
          <w:b/>
          <w:bCs/>
          <w:sz w:val="24"/>
          <w:szCs w:val="24"/>
          <w:lang w:val="ko-KR"/>
        </w:rPr>
        <w:t>연구동향</w:t>
      </w:r>
    </w:p>
    <w:p w:rsidR="000603DE" w:rsidRDefault="000603DE" w:rsidP="00A7407B">
      <w:pPr>
        <w:ind w:firstLineChars="100" w:firstLine="200"/>
      </w:pPr>
      <w:r>
        <w:rPr>
          <w:rFonts w:hint="eastAsia"/>
        </w:rPr>
        <w:t xml:space="preserve">1) 가족성 췌장암 </w:t>
      </w:r>
      <w:r>
        <w:t>(</w:t>
      </w:r>
      <w:r>
        <w:rPr>
          <w:rFonts w:hint="eastAsia"/>
        </w:rPr>
        <w:t>F</w:t>
      </w:r>
      <w:r w:rsidR="00174461">
        <w:rPr>
          <w:rFonts w:hint="eastAsia"/>
        </w:rPr>
        <w:t xml:space="preserve">amilial pancreatic cancer, FPC)의 세계 </w:t>
      </w:r>
      <w:r>
        <w:rPr>
          <w:rFonts w:hint="eastAsia"/>
        </w:rPr>
        <w:t xml:space="preserve">연구 동향 </w:t>
      </w:r>
    </w:p>
    <w:p w:rsidR="00A7407B" w:rsidRPr="000603DE" w:rsidRDefault="00A7407B" w:rsidP="000603DE">
      <w:pPr>
        <w:ind w:firstLineChars="100" w:firstLine="200"/>
        <w:rPr>
          <w:rFonts w:hint="eastAsia"/>
        </w:rPr>
      </w:pPr>
      <w:r>
        <w:rPr>
          <w:rFonts w:hint="eastAsia"/>
        </w:rPr>
        <w:t xml:space="preserve">가족성 췌장암에 대한 대표적인 연구는 </w:t>
      </w:r>
      <w:r>
        <w:t>The National Familial Pancreas Tumor</w:t>
      </w:r>
      <w:r>
        <w:rPr>
          <w:rFonts w:hint="eastAsia"/>
        </w:rPr>
        <w:t xml:space="preserve"> </w:t>
      </w:r>
      <w:r w:rsidR="00D07AE9">
        <w:t xml:space="preserve">Registry (NFPTR) </w:t>
      </w:r>
      <w:r>
        <w:rPr>
          <w:rFonts w:hint="eastAsia"/>
        </w:rPr>
        <w:t xml:space="preserve">으로 </w:t>
      </w:r>
      <w:r>
        <w:t>1994</w:t>
      </w:r>
      <w:r>
        <w:rPr>
          <w:rFonts w:hint="eastAsia"/>
        </w:rPr>
        <w:t xml:space="preserve">년 미국의 </w:t>
      </w:r>
      <w:r>
        <w:t xml:space="preserve">Johns Hopkins University (Baltimore, United States) </w:t>
      </w:r>
      <w:r>
        <w:rPr>
          <w:rFonts w:hint="eastAsia"/>
        </w:rPr>
        <w:t>에서 시작되어,</w:t>
      </w:r>
      <w:r>
        <w:t xml:space="preserve"> </w:t>
      </w:r>
      <w:r>
        <w:rPr>
          <w:rFonts w:hint="eastAsia"/>
        </w:rPr>
        <w:t xml:space="preserve">현재는 </w:t>
      </w:r>
      <w:r>
        <w:t>24</w:t>
      </w:r>
      <w:r>
        <w:rPr>
          <w:rFonts w:hint="eastAsia"/>
        </w:rPr>
        <w:t>개 기관이 참여하고 있으며,</w:t>
      </w:r>
      <w:r>
        <w:t xml:space="preserve"> </w:t>
      </w:r>
      <w:r>
        <w:rPr>
          <w:rFonts w:hint="eastAsia"/>
        </w:rPr>
        <w:t>아시아에서는 일본이 참여하고 있다.</w:t>
      </w:r>
      <w:r w:rsidR="000603DE">
        <w:t xml:space="preserve"> </w:t>
      </w:r>
    </w:p>
    <w:p w:rsidR="00A7407B" w:rsidRDefault="00A7407B" w:rsidP="00A7407B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724525" cy="4133850"/>
            <wp:effectExtent l="0" t="0" r="9525" b="0"/>
            <wp:docPr id="1" name="그림 1" descr="NFP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FPT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07B" w:rsidRDefault="00174461" w:rsidP="00A7407B">
      <w:pPr>
        <w:rPr>
          <w:rFonts w:hint="eastAsia"/>
        </w:rPr>
      </w:pPr>
      <w:r>
        <w:rPr>
          <w:rFonts w:hint="eastAsia"/>
        </w:rPr>
        <w:t xml:space="preserve">그림 </w:t>
      </w:r>
      <w:r>
        <w:t>1. &lt;</w:t>
      </w:r>
      <w:r w:rsidR="007B0462">
        <w:rPr>
          <w:rFonts w:hint="eastAsia"/>
        </w:rPr>
        <w:t>G</w:t>
      </w:r>
      <w:r w:rsidR="00A7407B">
        <w:t>lobal map of the institutional and</w:t>
      </w:r>
      <w:r w:rsidR="00A7407B">
        <w:rPr>
          <w:rFonts w:hint="eastAsia"/>
        </w:rPr>
        <w:t xml:space="preserve"> </w:t>
      </w:r>
      <w:r w:rsidR="00A7407B">
        <w:t>nationwide pancreatic cancer registries, including</w:t>
      </w:r>
      <w:r w:rsidR="00A7407B">
        <w:rPr>
          <w:rFonts w:hint="eastAsia"/>
        </w:rPr>
        <w:t xml:space="preserve"> </w:t>
      </w:r>
      <w:r w:rsidR="00A7407B">
        <w:t>FPC registries.</w:t>
      </w:r>
      <w:r w:rsidR="004726FA">
        <w:t xml:space="preserve"> </w:t>
      </w:r>
      <w:proofErr w:type="spellStart"/>
      <w:r w:rsidR="004726FA">
        <w:t>Matsubayshi</w:t>
      </w:r>
      <w:proofErr w:type="spellEnd"/>
      <w:r w:rsidR="004726FA">
        <w:t xml:space="preserve"> et al., W J </w:t>
      </w:r>
      <w:proofErr w:type="spellStart"/>
      <w:r w:rsidR="004726FA">
        <w:t>Gastroenterol</w:t>
      </w:r>
      <w:proofErr w:type="spellEnd"/>
      <w:r w:rsidR="004726FA">
        <w:t xml:space="preserve"> (2017) </w:t>
      </w:r>
      <w:r>
        <w:t>&gt;</w:t>
      </w:r>
    </w:p>
    <w:p w:rsidR="00A7407B" w:rsidRDefault="000603DE" w:rsidP="00174461">
      <w:pPr>
        <w:spacing w:line="276" w:lineRule="auto"/>
        <w:ind w:firstLineChars="100" w:firstLine="200"/>
        <w:rPr>
          <w:rFonts w:hint="eastAsia"/>
        </w:rPr>
      </w:pPr>
      <w:r>
        <w:t>NFPTR</w:t>
      </w:r>
      <w:r>
        <w:rPr>
          <w:rFonts w:hint="eastAsia"/>
        </w:rPr>
        <w:t xml:space="preserve">은 </w:t>
      </w:r>
      <w:r w:rsidR="00A7407B">
        <w:rPr>
          <w:rFonts w:hint="eastAsia"/>
        </w:rPr>
        <w:t xml:space="preserve">다양한 </w:t>
      </w:r>
      <w:proofErr w:type="spellStart"/>
      <w:r w:rsidR="00A7407B">
        <w:rPr>
          <w:rFonts w:hint="eastAsia"/>
        </w:rPr>
        <w:t>심포지움과</w:t>
      </w:r>
      <w:proofErr w:type="spellEnd"/>
      <w:r w:rsidR="00A7407B">
        <w:rPr>
          <w:rFonts w:hint="eastAsia"/>
        </w:rPr>
        <w:t xml:space="preserve"> </w:t>
      </w:r>
      <w:proofErr w:type="spellStart"/>
      <w:r w:rsidR="00A7407B">
        <w:rPr>
          <w:rFonts w:hint="eastAsia"/>
        </w:rPr>
        <w:t>컨소시움을</w:t>
      </w:r>
      <w:proofErr w:type="spellEnd"/>
      <w:r w:rsidR="00A7407B">
        <w:rPr>
          <w:rFonts w:hint="eastAsia"/>
        </w:rPr>
        <w:t xml:space="preserve"> 통하여 췌장암 환자와 가족으로부터 정보를 수집하고, </w:t>
      </w:r>
      <w:proofErr w:type="spellStart"/>
      <w:r w:rsidR="00A7407B">
        <w:rPr>
          <w:rFonts w:hint="eastAsia"/>
        </w:rPr>
        <w:t>고위험군에게</w:t>
      </w:r>
      <w:proofErr w:type="spellEnd"/>
      <w:r w:rsidR="00A7407B">
        <w:rPr>
          <w:rFonts w:hint="eastAsia"/>
        </w:rPr>
        <w:t xml:space="preserve"> 검진 방법을 추천해주어</w:t>
      </w:r>
      <w:r w:rsidR="00A7407B">
        <w:t xml:space="preserve"> </w:t>
      </w:r>
      <w:r w:rsidR="00A7407B">
        <w:rPr>
          <w:rFonts w:hint="eastAsia"/>
        </w:rPr>
        <w:t>췌장암을 조기 발견할 수 있게 하여 궁극적으로는 췌장암 생존율을 높이는 것을 목표로 하고 있다.</w:t>
      </w:r>
      <w:r w:rsidR="00A7407B">
        <w:t xml:space="preserve"> </w:t>
      </w:r>
    </w:p>
    <w:p w:rsidR="000603DE" w:rsidRPr="000603DE" w:rsidRDefault="005F4574" w:rsidP="00A7407B">
      <w:pPr>
        <w:rPr>
          <w:rFonts w:hint="eastAsia"/>
        </w:rPr>
      </w:pPr>
      <w:r>
        <w:t xml:space="preserve"> </w:t>
      </w:r>
      <w:r w:rsidR="00174461">
        <w:t xml:space="preserve"> </w:t>
      </w:r>
      <w:r w:rsidR="000603DE">
        <w:rPr>
          <w:rFonts w:hint="eastAsia"/>
        </w:rPr>
        <w:t>아시아에서는 일본에서 가족성 췌장암에 대한 보고가 있었다.</w:t>
      </w:r>
      <w:r w:rsidR="000603DE">
        <w:t xml:space="preserve"> </w:t>
      </w:r>
      <w:r>
        <w:rPr>
          <w:rFonts w:hint="eastAsia"/>
        </w:rPr>
        <w:t xml:space="preserve">일본의 췌장암 유전자 연구에서 가족성 췌장암 환자의 빈도는 총 </w:t>
      </w:r>
      <w:r>
        <w:t>1,197</w:t>
      </w:r>
      <w:r>
        <w:rPr>
          <w:rFonts w:hint="eastAsia"/>
        </w:rPr>
        <w:t xml:space="preserve">명 중 </w:t>
      </w:r>
      <w:r>
        <w:t>88</w:t>
      </w:r>
      <w:r>
        <w:rPr>
          <w:rFonts w:hint="eastAsia"/>
        </w:rPr>
        <w:t xml:space="preserve">명으로 </w:t>
      </w:r>
      <w:r>
        <w:t xml:space="preserve">7.3% </w:t>
      </w:r>
      <w:r>
        <w:rPr>
          <w:rFonts w:hint="eastAsia"/>
        </w:rPr>
        <w:t>였고,</w:t>
      </w:r>
      <w:r>
        <w:t xml:space="preserve"> </w:t>
      </w:r>
      <w:r>
        <w:rPr>
          <w:rFonts w:hint="eastAsia"/>
        </w:rPr>
        <w:t xml:space="preserve">가족성 췌장암 환자 </w:t>
      </w:r>
      <w:r>
        <w:t>54</w:t>
      </w:r>
      <w:r>
        <w:rPr>
          <w:rFonts w:hint="eastAsia"/>
        </w:rPr>
        <w:t xml:space="preserve">명중 </w:t>
      </w:r>
      <w:r>
        <w:t>3</w:t>
      </w:r>
      <w:r>
        <w:rPr>
          <w:rFonts w:hint="eastAsia"/>
        </w:rPr>
        <w:t xml:space="preserve">명에서 </w:t>
      </w:r>
      <w:r>
        <w:t xml:space="preserve">(5.6%) BRCA mutation </w:t>
      </w:r>
      <w:r>
        <w:rPr>
          <w:rFonts w:hint="eastAsia"/>
        </w:rPr>
        <w:t>을 보였고,</w:t>
      </w:r>
      <w:r>
        <w:t xml:space="preserve"> </w:t>
      </w:r>
      <w:r>
        <w:rPr>
          <w:rFonts w:hint="eastAsia"/>
        </w:rPr>
        <w:t xml:space="preserve">다른 유전자 돌연변이를 </w:t>
      </w:r>
      <w:r w:rsidR="000603DE">
        <w:rPr>
          <w:rFonts w:hint="eastAsia"/>
        </w:rPr>
        <w:t>합하면</w:t>
      </w:r>
      <w:r>
        <w:rPr>
          <w:rFonts w:hint="eastAsia"/>
        </w:rPr>
        <w:t xml:space="preserve"> </w:t>
      </w:r>
      <w:r>
        <w:t>14.5%</w:t>
      </w:r>
      <w:r>
        <w:rPr>
          <w:rFonts w:hint="eastAsia"/>
        </w:rPr>
        <w:t>에서 유전자 돌연변이를 발견하였다.</w:t>
      </w:r>
      <w:r>
        <w:t xml:space="preserve"> </w:t>
      </w:r>
      <w:r>
        <w:rPr>
          <w:rFonts w:hint="eastAsia"/>
        </w:rPr>
        <w:t>산발성 췌장암 환자</w:t>
      </w:r>
      <w:r w:rsidR="000603DE">
        <w:rPr>
          <w:rFonts w:hint="eastAsia"/>
        </w:rPr>
        <w:t xml:space="preserve"> (</w:t>
      </w:r>
      <w:r w:rsidR="000603DE">
        <w:rPr>
          <w:rFonts w:hint="eastAsia"/>
        </w:rPr>
        <w:t>sporadic pancreatic cancer</w:t>
      </w:r>
      <w:r w:rsidR="000603DE">
        <w:t>)</w:t>
      </w:r>
      <w:r w:rsidR="000603DE">
        <w:rPr>
          <w:rFonts w:hint="eastAsia"/>
        </w:rPr>
        <w:t xml:space="preserve"> </w:t>
      </w:r>
      <w:r>
        <w:rPr>
          <w:rFonts w:hint="eastAsia"/>
        </w:rPr>
        <w:t>들과 임상양상을 비교하였을 때,</w:t>
      </w:r>
      <w:r>
        <w:t xml:space="preserve"> </w:t>
      </w:r>
      <w:r w:rsidR="006C2E43">
        <w:rPr>
          <w:rFonts w:hint="eastAsia"/>
        </w:rPr>
        <w:t>성별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나이,</w:t>
      </w:r>
      <w:r>
        <w:t xml:space="preserve"> </w:t>
      </w:r>
      <w:r>
        <w:rPr>
          <w:rFonts w:hint="eastAsia"/>
        </w:rPr>
        <w:t>위치, 병기,</w:t>
      </w:r>
      <w:r>
        <w:t xml:space="preserve"> </w:t>
      </w:r>
      <w:r>
        <w:rPr>
          <w:rFonts w:hint="eastAsia"/>
        </w:rPr>
        <w:t xml:space="preserve">췌장암 이외의 </w:t>
      </w:r>
      <w:proofErr w:type="spellStart"/>
      <w:r>
        <w:rPr>
          <w:rFonts w:hint="eastAsia"/>
        </w:rPr>
        <w:t>암병력에서</w:t>
      </w:r>
      <w:proofErr w:type="spellEnd"/>
      <w:r>
        <w:rPr>
          <w:rFonts w:hint="eastAsia"/>
        </w:rPr>
        <w:t xml:space="preserve"> 모두 가족성 췌장암과 차이를 보이</w:t>
      </w:r>
      <w:r w:rsidR="009142C1">
        <w:rPr>
          <w:rFonts w:hint="eastAsia"/>
        </w:rPr>
        <w:t>지 않았다.</w:t>
      </w:r>
      <w:r w:rsidR="009142C1">
        <w:t xml:space="preserve"> </w:t>
      </w:r>
    </w:p>
    <w:p w:rsidR="009142C1" w:rsidRDefault="009142C1" w:rsidP="00A7407B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.4pt;height:492.15pt">
            <v:imagedata r:id="rId9" o:title="일본 가족성 췌장암"/>
          </v:shape>
        </w:pict>
      </w:r>
    </w:p>
    <w:p w:rsidR="009142C1" w:rsidRDefault="00174461" w:rsidP="00A7407B">
      <w:pPr>
        <w:rPr>
          <w:rFonts w:hint="eastAsia"/>
        </w:rPr>
      </w:pPr>
      <w:r>
        <w:rPr>
          <w:rFonts w:hint="eastAsia"/>
        </w:rPr>
        <w:t>표1</w:t>
      </w:r>
      <w:r>
        <w:t>. &lt;</w:t>
      </w:r>
      <w:r>
        <w:rPr>
          <w:rFonts w:hint="eastAsia"/>
        </w:rPr>
        <w:t>일본 가족성 췌장암 환자의 임상적 특징,</w:t>
      </w:r>
      <w:r>
        <w:t xml:space="preserve"> </w:t>
      </w:r>
      <w:proofErr w:type="spellStart"/>
      <w:r w:rsidR="006C2E43">
        <w:t>Takai</w:t>
      </w:r>
      <w:proofErr w:type="spellEnd"/>
      <w:r w:rsidR="006C2E43">
        <w:t xml:space="preserve"> et al</w:t>
      </w:r>
      <w:proofErr w:type="gramStart"/>
      <w:r w:rsidR="006C2E43">
        <w:t>.,</w:t>
      </w:r>
      <w:proofErr w:type="gramEnd"/>
      <w:r w:rsidR="004726FA">
        <w:t xml:space="preserve"> </w:t>
      </w:r>
      <w:proofErr w:type="spellStart"/>
      <w:r w:rsidR="004726FA">
        <w:t>Oncotarget</w:t>
      </w:r>
      <w:proofErr w:type="spellEnd"/>
      <w:r w:rsidR="004726FA">
        <w:t xml:space="preserve"> (2016) &gt; </w:t>
      </w:r>
    </w:p>
    <w:p w:rsidR="009142C1" w:rsidRPr="000603DE" w:rsidRDefault="000603DE" w:rsidP="000603DE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) </w:t>
      </w:r>
      <w:r>
        <w:rPr>
          <w:rFonts w:hint="eastAsia"/>
        </w:rPr>
        <w:t>국내</w:t>
      </w:r>
      <w:r>
        <w:rPr>
          <w:rFonts w:hint="eastAsia"/>
        </w:rPr>
        <w:t xml:space="preserve"> 가족성 췌장암 연구 동향 </w:t>
      </w:r>
    </w:p>
    <w:p w:rsidR="00886E50" w:rsidRPr="00886E50" w:rsidRDefault="00A7407B" w:rsidP="00886E50">
      <w:pPr>
        <w:ind w:firstLineChars="100" w:firstLine="200"/>
        <w:rPr>
          <w:rFonts w:hint="eastAsia"/>
        </w:rPr>
      </w:pPr>
      <w:r>
        <w:rPr>
          <w:rFonts w:hint="eastAsia"/>
        </w:rPr>
        <w:t xml:space="preserve">국내에서 가족성 췌장암의 </w:t>
      </w:r>
      <w:r w:rsidR="008A6209">
        <w:rPr>
          <w:rFonts w:hint="eastAsia"/>
        </w:rPr>
        <w:t xml:space="preserve">현황 및 임상양상을 </w:t>
      </w:r>
      <w:r w:rsidR="006545A8">
        <w:rPr>
          <w:rFonts w:hint="eastAsia"/>
        </w:rPr>
        <w:t>연</w:t>
      </w:r>
      <w:r w:rsidR="006545A8">
        <w:t>구는</w:t>
      </w:r>
      <w:r w:rsidR="006545A8">
        <w:rPr>
          <w:rFonts w:hint="eastAsia"/>
        </w:rPr>
        <w:t xml:space="preserve"> 미</w:t>
      </w:r>
      <w:r w:rsidR="006545A8">
        <w:t>비하</w:t>
      </w:r>
      <w:r w:rsidR="006545A8">
        <w:rPr>
          <w:rFonts w:hint="eastAsia"/>
        </w:rPr>
        <w:t>다</w:t>
      </w:r>
      <w:r w:rsidR="008A6209">
        <w:rPr>
          <w:rFonts w:hint="eastAsia"/>
        </w:rPr>
        <w:t>.</w:t>
      </w:r>
      <w:r w:rsidR="008A6209">
        <w:t xml:space="preserve"> </w:t>
      </w:r>
      <w:r w:rsidR="008A6209">
        <w:rPr>
          <w:rFonts w:hint="eastAsia"/>
        </w:rPr>
        <w:t>다만 췌장암 유전자 연구에서 가족성 췌장암의 빈도를 보고하였다.</w:t>
      </w:r>
      <w:r w:rsidR="008A6209">
        <w:t xml:space="preserve"> </w:t>
      </w:r>
      <w:r w:rsidR="008A6209">
        <w:rPr>
          <w:rFonts w:hint="eastAsia"/>
        </w:rPr>
        <w:t>췌장암 환자에서 BRCA</w:t>
      </w:r>
      <w:r w:rsidR="008A6209">
        <w:t xml:space="preserve"> mutation </w:t>
      </w:r>
      <w:r w:rsidR="008A6209">
        <w:rPr>
          <w:rFonts w:hint="eastAsia"/>
        </w:rPr>
        <w:t xml:space="preserve">의 빈도를 알아보는 연구에서 가족성 췌장암으로 정의할 수 있는 환자는 </w:t>
      </w:r>
      <w:r w:rsidR="007B0462">
        <w:rPr>
          <w:rFonts w:hint="eastAsia"/>
        </w:rPr>
        <w:t xml:space="preserve">110명 중 </w:t>
      </w:r>
      <w:r w:rsidR="007B0462">
        <w:t>8</w:t>
      </w:r>
      <w:r w:rsidR="007B0462">
        <w:rPr>
          <w:rFonts w:hint="eastAsia"/>
        </w:rPr>
        <w:t xml:space="preserve">명 </w:t>
      </w:r>
      <w:r w:rsidR="007B0462">
        <w:t xml:space="preserve">7.2% </w:t>
      </w:r>
      <w:r w:rsidR="007B0462">
        <w:rPr>
          <w:rFonts w:hint="eastAsia"/>
        </w:rPr>
        <w:t>였고,</w:t>
      </w:r>
      <w:r w:rsidR="007B0462">
        <w:t xml:space="preserve"> </w:t>
      </w:r>
      <w:r w:rsidR="007B0462">
        <w:rPr>
          <w:rFonts w:hint="eastAsia"/>
        </w:rPr>
        <w:t xml:space="preserve">산발성 </w:t>
      </w:r>
      <w:proofErr w:type="spellStart"/>
      <w:r w:rsidR="007B0462">
        <w:rPr>
          <w:rFonts w:hint="eastAsia"/>
        </w:rPr>
        <w:t>췌장암와</w:t>
      </w:r>
      <w:proofErr w:type="spellEnd"/>
      <w:r w:rsidR="007B0462">
        <w:rPr>
          <w:rFonts w:hint="eastAsia"/>
        </w:rPr>
        <w:t xml:space="preserve"> 차이를 보이는 임상적 특징은 없었다.</w:t>
      </w:r>
      <w:r w:rsidR="007B0462">
        <w:t xml:space="preserve"> </w:t>
      </w:r>
      <w:r w:rsidR="007B0462">
        <w:rPr>
          <w:rFonts w:hint="eastAsia"/>
        </w:rPr>
        <w:t xml:space="preserve">이 환자들의 </w:t>
      </w:r>
      <w:r w:rsidR="007B0462">
        <w:t>598</w:t>
      </w:r>
      <w:r w:rsidR="007B0462">
        <w:rPr>
          <w:rFonts w:hint="eastAsia"/>
        </w:rPr>
        <w:t xml:space="preserve">명 일차 혈족 가족 </w:t>
      </w:r>
      <w:r w:rsidR="007B0462">
        <w:t>(</w:t>
      </w:r>
      <w:r w:rsidR="007B0462">
        <w:rPr>
          <w:rFonts w:hint="eastAsia"/>
        </w:rPr>
        <w:t xml:space="preserve">first degree relative) </w:t>
      </w:r>
      <w:r w:rsidR="007B0462">
        <w:t>를</w:t>
      </w:r>
      <w:r w:rsidR="007B0462">
        <w:rPr>
          <w:rFonts w:hint="eastAsia"/>
        </w:rPr>
        <w:t xml:space="preserve"> 대상으로 전화 인터뷰를 통한 암 병력 조사를 시행하였을 때도,</w:t>
      </w:r>
      <w:r w:rsidR="007B0462">
        <w:t xml:space="preserve"> </w:t>
      </w:r>
      <w:r w:rsidR="007B0462">
        <w:rPr>
          <w:rFonts w:hint="eastAsia"/>
        </w:rPr>
        <w:t xml:space="preserve">췌장암을 제외한 다른 </w:t>
      </w:r>
      <w:proofErr w:type="spellStart"/>
      <w:r w:rsidR="007B0462">
        <w:rPr>
          <w:rFonts w:hint="eastAsia"/>
        </w:rPr>
        <w:t>암종에서</w:t>
      </w:r>
      <w:proofErr w:type="spellEnd"/>
      <w:r w:rsidR="007B0462">
        <w:rPr>
          <w:rFonts w:hint="eastAsia"/>
        </w:rPr>
        <w:t xml:space="preserve"> 유의한 차이를 보이지는 않았다.</w:t>
      </w:r>
      <w:r w:rsidR="007B0462">
        <w:t xml:space="preserve"> </w:t>
      </w:r>
    </w:p>
    <w:p w:rsidR="004726FA" w:rsidRDefault="00886E50" w:rsidP="004726FA">
      <w:pPr>
        <w:rPr>
          <w:rFonts w:hint="eastAsia"/>
        </w:rPr>
      </w:pPr>
      <w:r>
        <w:lastRenderedPageBreak/>
        <w:pict>
          <v:shape id="_x0000_i1029" type="#_x0000_t75" style="width:451pt;height:186.75pt">
            <v:imagedata r:id="rId10" o:title="세브란서 FPC 3"/>
          </v:shape>
        </w:pict>
      </w:r>
      <w:r w:rsidR="004726FA">
        <w:rPr>
          <w:rFonts w:hint="eastAsia"/>
        </w:rPr>
        <w:t>표</w:t>
      </w:r>
      <w:r w:rsidR="004726FA">
        <w:rPr>
          <w:rFonts w:hint="eastAsia"/>
        </w:rPr>
        <w:t>2</w:t>
      </w:r>
      <w:r>
        <w:t>, 3</w:t>
      </w:r>
      <w:r w:rsidR="004726FA">
        <w:t xml:space="preserve"> &lt;</w:t>
      </w:r>
      <w:r w:rsidR="004726FA">
        <w:rPr>
          <w:rFonts w:hint="eastAsia"/>
        </w:rPr>
        <w:t>한국</w:t>
      </w:r>
      <w:r w:rsidR="004726FA">
        <w:rPr>
          <w:rFonts w:hint="eastAsia"/>
        </w:rPr>
        <w:t xml:space="preserve"> 가족성 췌장암 환자의 임상적 특징,</w:t>
      </w:r>
      <w:r w:rsidR="004726FA">
        <w:t xml:space="preserve"> </w:t>
      </w:r>
      <w:r w:rsidR="004726FA">
        <w:rPr>
          <w:rFonts w:hint="eastAsia"/>
        </w:rPr>
        <w:t>Cho</w:t>
      </w:r>
      <w:r w:rsidR="006C2E43">
        <w:t xml:space="preserve"> et al</w:t>
      </w:r>
      <w:proofErr w:type="gramStart"/>
      <w:r w:rsidR="006C2E43">
        <w:t>.,</w:t>
      </w:r>
      <w:proofErr w:type="gramEnd"/>
      <w:r w:rsidR="004726FA">
        <w:t xml:space="preserve"> Pancreas (2008</w:t>
      </w:r>
      <w:r w:rsidR="004726FA">
        <w:t xml:space="preserve">) &gt; </w:t>
      </w:r>
    </w:p>
    <w:p w:rsidR="00E01160" w:rsidRDefault="00E01160">
      <w:pPr>
        <w:pStyle w:val="a4"/>
        <w:rPr>
          <w:rFonts w:ascii="맑은 고딕" w:eastAsia="맑은 고딕" w:hAnsi="맑은 고딕" w:cs="맑은 고딕" w:hint="eastAsia"/>
          <w:sz w:val="22"/>
          <w:szCs w:val="22"/>
        </w:rPr>
      </w:pPr>
    </w:p>
    <w:p w:rsidR="00E01160" w:rsidRDefault="007D0A9B">
      <w:pPr>
        <w:pStyle w:val="a4"/>
        <w:rPr>
          <w:rFonts w:ascii="맑은 고딕" w:eastAsia="맑은 고딕" w:hAnsi="맑은 고딕" w:cs="맑은 고딕"/>
          <w:b/>
          <w:bCs/>
          <w:sz w:val="24"/>
          <w:szCs w:val="24"/>
          <w:lang w:val="ko-KR"/>
        </w:rPr>
      </w:pPr>
      <w:r>
        <w:rPr>
          <w:rFonts w:ascii="맑은 고딕" w:eastAsia="맑은 고딕" w:hAnsi="맑은 고딕" w:cs="맑은 고딕"/>
          <w:b/>
          <w:bCs/>
          <w:sz w:val="24"/>
          <w:szCs w:val="24"/>
        </w:rPr>
        <w:t xml:space="preserve">3. </w:t>
      </w:r>
      <w:r>
        <w:rPr>
          <w:rFonts w:ascii="맑은 고딕" w:eastAsia="맑은 고딕" w:hAnsi="맑은 고딕" w:cs="맑은 고딕"/>
          <w:b/>
          <w:bCs/>
          <w:sz w:val="24"/>
          <w:szCs w:val="24"/>
          <w:lang w:val="ko-KR"/>
        </w:rPr>
        <w:t>연구목적 및 계획</w:t>
      </w:r>
    </w:p>
    <w:p w:rsidR="009142C1" w:rsidRDefault="0002362C">
      <w:pPr>
        <w:pStyle w:val="a4"/>
        <w:rPr>
          <w:rFonts w:ascii="맑은 고딕" w:eastAsia="맑은 고딕" w:hAnsi="맑은 고딕" w:cs="맑은 고딕"/>
          <w:b/>
          <w:bCs/>
          <w:sz w:val="24"/>
          <w:szCs w:val="24"/>
          <w:lang w:val="ko-KR"/>
        </w:rPr>
      </w:pPr>
      <w:r>
        <w:rPr>
          <w:rFonts w:ascii="맑은 고딕" w:eastAsia="맑은 고딕" w:hAnsi="맑은 고딕" w:cs="맑은 고딕" w:hint="eastAsia"/>
          <w:b/>
          <w:bCs/>
          <w:sz w:val="24"/>
          <w:szCs w:val="24"/>
          <w:lang w:val="ko-KR"/>
        </w:rPr>
        <w:t xml:space="preserve">1) 연구 배경 </w:t>
      </w:r>
    </w:p>
    <w:p w:rsidR="000603DE" w:rsidRDefault="000603DE" w:rsidP="000603DE">
      <w:r>
        <w:rPr>
          <w:rFonts w:hint="eastAsia"/>
        </w:rPr>
        <w:t>가)</w:t>
      </w:r>
      <w:r>
        <w:t xml:space="preserve"> </w:t>
      </w:r>
      <w:r>
        <w:t xml:space="preserve">췌장암 </w:t>
      </w:r>
      <w:r>
        <w:t>조기진단</w:t>
      </w:r>
      <w:r w:rsidR="006C2E43">
        <w:t>,</w:t>
      </w:r>
      <w:r>
        <w:t xml:space="preserve"> </w:t>
      </w:r>
      <w:proofErr w:type="spellStart"/>
      <w:r>
        <w:rPr>
          <w:rFonts w:hint="eastAsia"/>
        </w:rPr>
        <w:t>생존률</w:t>
      </w:r>
      <w:proofErr w:type="spellEnd"/>
      <w:r>
        <w:rPr>
          <w:rFonts w:hint="eastAsia"/>
        </w:rPr>
        <w:t xml:space="preserve"> 증가의 가장 강력한 요인</w:t>
      </w:r>
      <w:r>
        <w:t xml:space="preserve"> </w:t>
      </w:r>
    </w:p>
    <w:p w:rsidR="0002362C" w:rsidRPr="004726FA" w:rsidRDefault="00214143" w:rsidP="004726FA">
      <w:pPr>
        <w:ind w:firstLineChars="100" w:firstLine="200"/>
        <w:rPr>
          <w:rFonts w:hint="eastAsia"/>
        </w:rPr>
      </w:pPr>
      <w:r>
        <w:t>2015</w:t>
      </w:r>
      <w:r>
        <w:rPr>
          <w:rFonts w:hint="eastAsia"/>
        </w:rPr>
        <w:t>년</w:t>
      </w:r>
      <w:r w:rsidR="000603DE" w:rsidRPr="00696EDE">
        <w:t xml:space="preserve">에 발표된 2013년 </w:t>
      </w:r>
      <w:proofErr w:type="spellStart"/>
      <w:r w:rsidR="000603DE" w:rsidRPr="00696EDE">
        <w:t>국가암등록통계에</w:t>
      </w:r>
      <w:proofErr w:type="spellEnd"/>
      <w:r w:rsidR="000603DE" w:rsidRPr="00696EDE">
        <w:t xml:space="preserve"> 따르면 췌장암은 전체 암 중 </w:t>
      </w:r>
      <w:proofErr w:type="spellStart"/>
      <w:r w:rsidR="000603DE" w:rsidRPr="00696EDE">
        <w:t>발생분율이</w:t>
      </w:r>
      <w:proofErr w:type="spellEnd"/>
      <w:r w:rsidR="000603DE" w:rsidRPr="00696EDE">
        <w:t xml:space="preserve"> 8위에 해당되나 </w:t>
      </w:r>
      <w:proofErr w:type="spellStart"/>
      <w:r w:rsidR="000603DE" w:rsidRPr="00696EDE">
        <w:t>사망분율은</w:t>
      </w:r>
      <w:proofErr w:type="spellEnd"/>
      <w:r w:rsidR="000603DE" w:rsidRPr="00696EDE">
        <w:t xml:space="preserve"> 5위를 차지할 만큼 치명적인 암이다. 치료 성적이 불량하여 중앙생존기간이 14개월에 불과하고 5년 생존율도 평균 9.4%로 다른 암에 비해 예후가 불량하다. 의학의 발전에 따라서 전체 암 환자의 생존율은 지속적으로 증가되고 있는 추세이지만, 췌장암의 생존율은 지난 20여년간 거의 향상되지 않았고 타 부위의 암에 비하여 최저 수준의 생존율을 보이</w:t>
      </w:r>
      <w:r w:rsidR="000603DE" w:rsidRPr="00696EDE">
        <w:rPr>
          <w:rFonts w:hint="eastAsia"/>
        </w:rPr>
        <w:t>고</w:t>
      </w:r>
      <w:r w:rsidR="000603DE" w:rsidRPr="00696EDE">
        <w:t xml:space="preserve"> 있다.</w:t>
      </w:r>
      <w:r w:rsidR="000603DE">
        <w:rPr>
          <w:noProof/>
        </w:rPr>
        <w:drawing>
          <wp:anchor distT="0" distB="0" distL="114300" distR="114300" simplePos="0" relativeHeight="251659264" behindDoc="0" locked="0" layoutInCell="1" allowOverlap="1" wp14:anchorId="7D24790D" wp14:editId="7B44D75D">
            <wp:simplePos x="0" y="0"/>
            <wp:positionH relativeFrom="column">
              <wp:posOffset>0</wp:posOffset>
            </wp:positionH>
            <wp:positionV relativeFrom="line">
              <wp:posOffset>419100</wp:posOffset>
            </wp:positionV>
            <wp:extent cx="4770120" cy="2350135"/>
            <wp:effectExtent l="0" t="0" r="0" b="0"/>
            <wp:wrapTopAndBottom/>
            <wp:docPr id="4" name="그림 4" descr="EMB000057ac5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272695320" descr="EMB000057ac54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235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26FA" w:rsidRDefault="004726FA" w:rsidP="004726FA">
      <w:pPr>
        <w:rPr>
          <w:rFonts w:hint="eastAsia"/>
        </w:rPr>
      </w:pPr>
      <w:r>
        <w:rPr>
          <w:rFonts w:hint="eastAsia"/>
        </w:rPr>
        <w:t xml:space="preserve">그림 </w:t>
      </w:r>
      <w:r>
        <w:t>2</w:t>
      </w:r>
      <w:r>
        <w:t>. &lt;</w:t>
      </w:r>
      <w:r w:rsidRPr="004726FA">
        <w:t xml:space="preserve"> Annual report of cancer statistics in Korea in 2013, Ministry of Health and Welfare, </w:t>
      </w:r>
      <w:r>
        <w:t>(2015)</w:t>
      </w:r>
      <w:r>
        <w:t>&gt;</w:t>
      </w:r>
    </w:p>
    <w:p w:rsidR="000603DE" w:rsidRPr="004726FA" w:rsidRDefault="000603DE">
      <w:pPr>
        <w:pStyle w:val="a4"/>
        <w:rPr>
          <w:rFonts w:ascii="맑은 고딕" w:eastAsia="맑은 고딕" w:hAnsi="맑은 고딕" w:cs="맑은 고딕"/>
          <w:b/>
          <w:bCs/>
          <w:sz w:val="24"/>
          <w:szCs w:val="24"/>
        </w:rPr>
      </w:pPr>
    </w:p>
    <w:p w:rsidR="000603DE" w:rsidRDefault="000603DE" w:rsidP="004726FA">
      <w:pPr>
        <w:rPr>
          <w:rFonts w:hint="eastAsia"/>
        </w:rPr>
      </w:pPr>
      <w:r w:rsidRPr="00696EDE">
        <w:rPr>
          <w:rFonts w:hint="eastAsia"/>
        </w:rPr>
        <w:lastRenderedPageBreak/>
        <w:t>췌장암의</w:t>
      </w:r>
      <w:r w:rsidRPr="00696EDE">
        <w:t xml:space="preserve"> 예후가 불량한 이유는 재발과 전이가 빈번한 종양 자체의 임상병리학적 특징 때문이기도 하지만 획기적인 치료제의 부재 및 조기 진단의 어려움과 같은 임상적인 한계가 있기 때문이다. 췌장암 진단 당시 이미 진행된 경우가 많아 수술이 가능한 환자가 15~20% 가량에 불가하고 생존자들의 대부분이 조기에 발견된 환자들이라는 점에서 췌장암에서 조기발견의 중요성을 알 수 있다. </w:t>
      </w:r>
      <w:r>
        <w:t>1</w:t>
      </w:r>
      <w:r>
        <w:rPr>
          <w:rFonts w:hint="eastAsia"/>
        </w:rPr>
        <w:t>cm</w:t>
      </w:r>
      <w:r>
        <w:t xml:space="preserve"> </w:t>
      </w:r>
      <w:r>
        <w:rPr>
          <w:rFonts w:hint="eastAsia"/>
        </w:rPr>
        <w:t xml:space="preserve">이하의 조기 췌장암인 경우 </w:t>
      </w:r>
      <w:r>
        <w:t>5</w:t>
      </w:r>
      <w:r>
        <w:rPr>
          <w:rFonts w:hint="eastAsia"/>
        </w:rPr>
        <w:t xml:space="preserve">년 </w:t>
      </w:r>
      <w:proofErr w:type="spellStart"/>
      <w:r>
        <w:rPr>
          <w:rFonts w:hint="eastAsia"/>
        </w:rPr>
        <w:t>생존률을</w:t>
      </w:r>
      <w:proofErr w:type="spellEnd"/>
      <w:r>
        <w:rPr>
          <w:rFonts w:hint="eastAsia"/>
        </w:rPr>
        <w:t xml:space="preserve"> </w:t>
      </w:r>
      <w:r>
        <w:t>80.4%</w:t>
      </w:r>
      <w:r>
        <w:rPr>
          <w:rFonts w:hint="eastAsia"/>
        </w:rPr>
        <w:t xml:space="preserve">까지 올릴 수 있다는 보고도 있어 췌장암 </w:t>
      </w:r>
      <w:proofErr w:type="spellStart"/>
      <w:r>
        <w:rPr>
          <w:rFonts w:hint="eastAsia"/>
        </w:rPr>
        <w:t>생존률</w:t>
      </w:r>
      <w:proofErr w:type="spellEnd"/>
      <w:r>
        <w:rPr>
          <w:rFonts w:hint="eastAsia"/>
        </w:rPr>
        <w:t xml:space="preserve"> 높일 수 있는 가장 좋은 방법은 치료 가능한 조기 췌장암을 발견 하는 것이다.</w:t>
      </w:r>
      <w:r>
        <w:t xml:space="preserve"> </w:t>
      </w:r>
      <w:r w:rsidRPr="00696EDE">
        <w:t xml:space="preserve">하지만 췌장암은 특징적인 증상이나 징후가 없고, </w:t>
      </w:r>
      <w:r>
        <w:rPr>
          <w:rFonts w:hint="eastAsia"/>
        </w:rPr>
        <w:t>현실적으로는 위험인자를 갖고 있는 환자들이 영상의학적 검사를 실시할 수 밖에 없다.</w:t>
      </w:r>
      <w:r w:rsidR="00BC26C7">
        <w:t xml:space="preserve"> </w:t>
      </w:r>
      <w:r w:rsidRPr="000603DE">
        <w:rPr>
          <w:rFonts w:hint="eastAsia"/>
        </w:rPr>
        <w:t>췌장암 위험인자로는 흡연,</w:t>
      </w:r>
      <w:r w:rsidRPr="000603DE">
        <w:t xml:space="preserve"> </w:t>
      </w:r>
      <w:r w:rsidRPr="000603DE">
        <w:rPr>
          <w:rFonts w:hint="eastAsia"/>
        </w:rPr>
        <w:t>당뇨, 만성 췌장염뿐만 아니라,</w:t>
      </w:r>
      <w:r w:rsidRPr="000603DE">
        <w:t xml:space="preserve"> </w:t>
      </w:r>
      <w:r w:rsidRPr="000603DE">
        <w:rPr>
          <w:rFonts w:hint="eastAsia"/>
        </w:rPr>
        <w:t>췌장암 가족력도 위험인자로 알려져 있다.</w:t>
      </w:r>
      <w:r w:rsidRPr="000603DE">
        <w:t xml:space="preserve"> </w:t>
      </w:r>
      <w:r w:rsidRPr="000603DE">
        <w:rPr>
          <w:rFonts w:hint="eastAsia"/>
        </w:rPr>
        <w:t>다른 위험인자들은 생활 습관과 환경과 연관되어 있는 후천적인 요인이라 한다면,</w:t>
      </w:r>
      <w:r w:rsidRPr="000603DE">
        <w:t xml:space="preserve"> </w:t>
      </w:r>
      <w:r w:rsidRPr="000603DE">
        <w:rPr>
          <w:rFonts w:hint="eastAsia"/>
        </w:rPr>
        <w:t>췌장암 가족력은 선천적인 요인으로서 가족력이 있는 췌장암 환자들을 조기 검진 대상 후보로 생각 할 수 있다.</w:t>
      </w:r>
      <w:r w:rsidRPr="000603DE">
        <w:t xml:space="preserve"> </w:t>
      </w:r>
      <w:r w:rsidRPr="000603DE">
        <w:rPr>
          <w:rFonts w:hint="eastAsia"/>
        </w:rPr>
        <w:t xml:space="preserve">가족력이 있는 췌장암을 연구하기 위해서는 가족성 췌장암에 대한 현황 </w:t>
      </w:r>
      <w:r w:rsidR="00F17CD7">
        <w:rPr>
          <w:rFonts w:hint="eastAsia"/>
        </w:rPr>
        <w:t>파악</w:t>
      </w:r>
      <w:r w:rsidR="004B73F8">
        <w:rPr>
          <w:rFonts w:hint="eastAsia"/>
        </w:rPr>
        <w:t>을</w:t>
      </w:r>
      <w:r w:rsidR="00F17CD7">
        <w:rPr>
          <w:rFonts w:hint="eastAsia"/>
        </w:rPr>
        <w:t xml:space="preserve"> 최우선</w:t>
      </w:r>
      <w:r w:rsidR="004B73F8">
        <w:rPr>
          <w:rFonts w:hint="eastAsia"/>
        </w:rPr>
        <w:t>으로 실행해야 한다.</w:t>
      </w:r>
      <w:r w:rsidR="00F17CD7">
        <w:rPr>
          <w:rFonts w:hint="eastAsia"/>
        </w:rPr>
        <w:t>.</w:t>
      </w:r>
    </w:p>
    <w:p w:rsidR="000603DE" w:rsidRDefault="000603DE" w:rsidP="000603DE">
      <w:pPr>
        <w:pStyle w:val="a4"/>
        <w:spacing w:line="276" w:lineRule="auto"/>
        <w:ind w:firstLineChars="100" w:firstLine="200"/>
        <w:rPr>
          <w:rFonts w:ascii="맑은 고딕" w:eastAsia="맑은 고딕" w:hAnsi="맑은 고딕"/>
        </w:rPr>
      </w:pPr>
    </w:p>
    <w:p w:rsidR="000603DE" w:rsidRPr="000603DE" w:rsidRDefault="000603DE" w:rsidP="000603DE">
      <w:pPr>
        <w:spacing w:line="276" w:lineRule="auto"/>
      </w:pPr>
      <w:r>
        <w:rPr>
          <w:rFonts w:hint="eastAsia"/>
        </w:rPr>
        <w:t>나)</w:t>
      </w:r>
      <w:r>
        <w:t xml:space="preserve"> </w:t>
      </w:r>
      <w:r w:rsidRPr="000603DE">
        <w:rPr>
          <w:rFonts w:hint="eastAsia"/>
        </w:rPr>
        <w:t xml:space="preserve">가족성 췌장암 </w:t>
      </w:r>
    </w:p>
    <w:p w:rsidR="000603DE" w:rsidRPr="000603DE" w:rsidRDefault="000603DE" w:rsidP="000603DE">
      <w:pPr>
        <w:pStyle w:val="a4"/>
        <w:spacing w:line="276" w:lineRule="auto"/>
        <w:ind w:firstLineChars="100" w:firstLine="200"/>
        <w:rPr>
          <w:rFonts w:ascii="맑은 고딕" w:eastAsia="맑은 고딕" w:hAnsi="맑은 고딕"/>
        </w:rPr>
      </w:pPr>
      <w:r w:rsidRPr="000603DE">
        <w:rPr>
          <w:rFonts w:ascii="맑은 고딕" w:eastAsia="맑은 고딕" w:hAnsi="맑은 고딕" w:hint="eastAsia"/>
        </w:rPr>
        <w:t>다양한 암에서 가족력은 암의 위험인자로 알려져 있고,</w:t>
      </w:r>
      <w:r w:rsidRPr="000603DE">
        <w:rPr>
          <w:rFonts w:ascii="맑은 고딕" w:eastAsia="맑은 고딕" w:hAnsi="맑은 고딕"/>
        </w:rPr>
        <w:t xml:space="preserve"> </w:t>
      </w:r>
      <w:r w:rsidRPr="000603DE">
        <w:rPr>
          <w:rFonts w:ascii="맑은 고딕" w:eastAsia="맑은 고딕" w:hAnsi="맑은 고딕" w:hint="eastAsia"/>
        </w:rPr>
        <w:t xml:space="preserve">췌장암 역시 가족력이 있을 경우 발병 위험도가 증가한다고 알려져 있고 문헌 보고에 따르면 </w:t>
      </w:r>
      <w:proofErr w:type="spellStart"/>
      <w:r w:rsidRPr="000603DE">
        <w:rPr>
          <w:rFonts w:ascii="맑은 고딕" w:eastAsia="맑은 고딕" w:hAnsi="맑은 고딕" w:hint="eastAsia"/>
        </w:rPr>
        <w:t>가족중에</w:t>
      </w:r>
      <w:proofErr w:type="spellEnd"/>
      <w:r w:rsidRPr="000603DE">
        <w:rPr>
          <w:rFonts w:ascii="맑은 고딕" w:eastAsia="맑은 고딕" w:hAnsi="맑은 고딕" w:hint="eastAsia"/>
        </w:rPr>
        <w:t xml:space="preserve"> 췌장암 환자가 있는 경우 </w:t>
      </w:r>
      <w:proofErr w:type="spellStart"/>
      <w:r w:rsidRPr="000603DE">
        <w:rPr>
          <w:rFonts w:ascii="맑은 고딕" w:eastAsia="맑은 고딕" w:hAnsi="맑은 고딕" w:hint="eastAsia"/>
        </w:rPr>
        <w:t>승산비</w:t>
      </w:r>
      <w:proofErr w:type="spellEnd"/>
      <w:r w:rsidRPr="000603DE">
        <w:rPr>
          <w:rFonts w:ascii="맑은 고딕" w:eastAsia="맑은 고딕" w:hAnsi="맑은 고딕" w:hint="eastAsia"/>
        </w:rPr>
        <w:t xml:space="preserve"> </w:t>
      </w:r>
      <w:r w:rsidRPr="000603DE">
        <w:rPr>
          <w:rFonts w:ascii="맑은 고딕" w:eastAsia="맑은 고딕" w:hAnsi="맑은 고딕"/>
        </w:rPr>
        <w:t>(</w:t>
      </w:r>
      <w:proofErr w:type="spellStart"/>
      <w:r w:rsidRPr="000603DE">
        <w:rPr>
          <w:rFonts w:ascii="맑은 고딕" w:eastAsia="맑은 고딕" w:hAnsi="맑은 고딕" w:hint="eastAsia"/>
        </w:rPr>
        <w:t>오즈비</w:t>
      </w:r>
      <w:proofErr w:type="spellEnd"/>
      <w:r w:rsidRPr="000603DE">
        <w:rPr>
          <w:rFonts w:ascii="맑은 고딕" w:eastAsia="맑은 고딕" w:hAnsi="맑은 고딕" w:hint="eastAsia"/>
        </w:rPr>
        <w:t xml:space="preserve">, odds ratio) </w:t>
      </w:r>
      <w:r w:rsidRPr="000603DE">
        <w:rPr>
          <w:rFonts w:ascii="맑은 고딕" w:eastAsia="맑은 고딕" w:hAnsi="맑은 고딕"/>
        </w:rPr>
        <w:t>는</w:t>
      </w:r>
      <w:r w:rsidRPr="000603DE">
        <w:rPr>
          <w:rFonts w:ascii="맑은 고딕" w:eastAsia="맑은 고딕" w:hAnsi="맑은 고딕" w:hint="eastAsia"/>
        </w:rPr>
        <w:t xml:space="preserve"> </w:t>
      </w:r>
      <w:r w:rsidRPr="000603DE">
        <w:rPr>
          <w:rFonts w:ascii="맑은 고딕" w:eastAsia="맑은 고딕" w:hAnsi="맑은 고딕"/>
        </w:rPr>
        <w:t xml:space="preserve">5.3, </w:t>
      </w:r>
      <w:r w:rsidRPr="000603DE">
        <w:rPr>
          <w:rFonts w:ascii="맑은 고딕" w:eastAsia="맑은 고딕" w:hAnsi="맑은 고딕" w:hint="eastAsia"/>
        </w:rPr>
        <w:t xml:space="preserve">상대위험도 </w:t>
      </w:r>
      <w:r w:rsidRPr="000603DE">
        <w:rPr>
          <w:rFonts w:ascii="맑은 고딕" w:eastAsia="맑은 고딕" w:hAnsi="맑은 고딕"/>
        </w:rPr>
        <w:t>(</w:t>
      </w:r>
      <w:r w:rsidRPr="000603DE">
        <w:rPr>
          <w:rFonts w:ascii="맑은 고딕" w:eastAsia="맑은 고딕" w:hAnsi="맑은 고딕" w:hint="eastAsia"/>
        </w:rPr>
        <w:t>relative risk)</w:t>
      </w:r>
      <w:r w:rsidRPr="000603DE">
        <w:rPr>
          <w:rFonts w:ascii="맑은 고딕" w:eastAsia="맑은 고딕" w:hAnsi="맑은 고딕"/>
        </w:rPr>
        <w:t xml:space="preserve"> </w:t>
      </w:r>
      <w:r w:rsidRPr="000603DE">
        <w:rPr>
          <w:rFonts w:ascii="맑은 고딕" w:eastAsia="맑은 고딕" w:hAnsi="맑은 고딕" w:hint="eastAsia"/>
        </w:rPr>
        <w:t xml:space="preserve">는 </w:t>
      </w:r>
      <w:r w:rsidRPr="000603DE">
        <w:rPr>
          <w:rFonts w:ascii="맑은 고딕" w:eastAsia="맑은 고딕" w:hAnsi="맑은 고딕"/>
        </w:rPr>
        <w:t>1.5-1.7</w:t>
      </w:r>
      <w:r w:rsidRPr="000603DE">
        <w:rPr>
          <w:rFonts w:ascii="맑은 고딕" w:eastAsia="맑은 고딕" w:hAnsi="맑은 고딕" w:hint="eastAsia"/>
        </w:rPr>
        <w:t>까지 증가한다고 알려져.</w:t>
      </w:r>
      <w:r w:rsidRPr="000603DE">
        <w:rPr>
          <w:rFonts w:ascii="맑은 고딕" w:eastAsia="맑은 고딕" w:hAnsi="맑은 고딕"/>
        </w:rPr>
        <w:t xml:space="preserve"> </w:t>
      </w:r>
      <w:r w:rsidRPr="000603DE">
        <w:rPr>
          <w:rFonts w:ascii="맑은 고딕" w:eastAsia="맑은 고딕" w:hAnsi="맑은 고딕" w:hint="eastAsia"/>
        </w:rPr>
        <w:t xml:space="preserve">가족성 췌장암은, 1차 혈족 관계 </w:t>
      </w:r>
      <w:r w:rsidRPr="000603DE">
        <w:rPr>
          <w:rFonts w:ascii="맑은 고딕" w:eastAsia="맑은 고딕" w:hAnsi="맑은 고딕"/>
        </w:rPr>
        <w:t>(first degree relative)</w:t>
      </w:r>
      <w:r w:rsidRPr="000603DE">
        <w:rPr>
          <w:rFonts w:ascii="맑은 고딕" w:eastAsia="맑은 고딕" w:hAnsi="맑은 고딕" w:hint="eastAsia"/>
        </w:rPr>
        <w:t xml:space="preserve">의 가족 구성원 중 2명 이상의 췌장암 환자가 있을 경우 정의할 수 </w:t>
      </w:r>
      <w:r w:rsidR="00BC26C7">
        <w:rPr>
          <w:rFonts w:ascii="맑은 고딕" w:eastAsia="맑은 고딕" w:hAnsi="맑은 고딕" w:hint="eastAsia"/>
        </w:rPr>
        <w:t>있고</w:t>
      </w:r>
      <w:r w:rsidRPr="000603DE">
        <w:rPr>
          <w:rFonts w:ascii="맑은 고딕" w:eastAsia="맑은 고딕" w:hAnsi="맑은 고딕" w:hint="eastAsia"/>
        </w:rPr>
        <w:t xml:space="preserve"> </w:t>
      </w:r>
      <w:proofErr w:type="spellStart"/>
      <w:r w:rsidRPr="000603DE">
        <w:rPr>
          <w:rFonts w:ascii="맑은 고딕" w:eastAsia="맑은 고딕" w:hAnsi="맑은 고딕" w:hint="eastAsia"/>
        </w:rPr>
        <w:t>그동안의</w:t>
      </w:r>
      <w:proofErr w:type="spellEnd"/>
      <w:r w:rsidRPr="000603DE">
        <w:rPr>
          <w:rFonts w:ascii="맑은 고딕" w:eastAsia="맑은 고딕" w:hAnsi="맑은 고딕" w:hint="eastAsia"/>
        </w:rPr>
        <w:t xml:space="preserve"> 보고에 따르면 전체 췌장암 환자의 </w:t>
      </w:r>
      <w:r w:rsidRPr="000603DE">
        <w:rPr>
          <w:rFonts w:ascii="맑은 고딕" w:eastAsia="맑은 고딕" w:hAnsi="맑은 고딕"/>
        </w:rPr>
        <w:t>4%-10%</w:t>
      </w:r>
      <w:r w:rsidRPr="000603DE">
        <w:rPr>
          <w:rFonts w:ascii="맑은 고딕" w:eastAsia="맑은 고딕" w:hAnsi="맑은 고딕" w:hint="eastAsia"/>
        </w:rPr>
        <w:t>를 차지한다고 알려져 있다.</w:t>
      </w:r>
      <w:r w:rsidRPr="000603DE">
        <w:rPr>
          <w:rFonts w:ascii="맑은 고딕" w:eastAsia="맑은 고딕" w:hAnsi="맑은 고딕"/>
        </w:rPr>
        <w:t xml:space="preserve"> </w:t>
      </w:r>
      <w:r w:rsidRPr="000603DE">
        <w:rPr>
          <w:rFonts w:ascii="맑은 고딕" w:eastAsia="맑은 고딕" w:hAnsi="맑은 고딕" w:hint="eastAsia"/>
        </w:rPr>
        <w:t>가족성 췌장암의 예후에 대한 분석은 불량하다는 보고도 있고,</w:t>
      </w:r>
      <w:r w:rsidRPr="000603DE">
        <w:rPr>
          <w:rFonts w:ascii="맑은 고딕" w:eastAsia="맑은 고딕" w:hAnsi="맑은 고딕"/>
        </w:rPr>
        <w:t xml:space="preserve"> </w:t>
      </w:r>
      <w:r w:rsidRPr="000603DE">
        <w:rPr>
          <w:rFonts w:ascii="맑은 고딕" w:eastAsia="맑은 고딕" w:hAnsi="맑은 고딕" w:hint="eastAsia"/>
        </w:rPr>
        <w:t>차이가 없다는 보고도 있어 다양하지만, 일반적 산발성 췌장암</w:t>
      </w:r>
      <w:r w:rsidRPr="000603DE">
        <w:rPr>
          <w:rFonts w:ascii="맑은 고딕" w:eastAsia="맑은 고딕" w:hAnsi="맑은 고딕"/>
        </w:rPr>
        <w:t xml:space="preserve">에 </w:t>
      </w:r>
      <w:r w:rsidRPr="000603DE">
        <w:rPr>
          <w:rFonts w:ascii="맑은 고딕" w:eastAsia="맑은 고딕" w:hAnsi="맑은 고딕" w:hint="eastAsia"/>
        </w:rPr>
        <w:t>비하여,</w:t>
      </w:r>
      <w:r w:rsidRPr="000603DE">
        <w:rPr>
          <w:rFonts w:ascii="맑은 고딕" w:eastAsia="맑은 고딕" w:hAnsi="맑은 고딕"/>
        </w:rPr>
        <w:t xml:space="preserve"> </w:t>
      </w:r>
      <w:r w:rsidRPr="000603DE">
        <w:rPr>
          <w:rFonts w:ascii="맑은 고딕" w:eastAsia="맑은 고딕" w:hAnsi="맑은 고딕" w:hint="eastAsia"/>
        </w:rPr>
        <w:t>어린</w:t>
      </w:r>
      <w:r w:rsidR="00365C64">
        <w:rPr>
          <w:rFonts w:ascii="맑은 고딕" w:eastAsia="맑은 고딕" w:hAnsi="맑은 고딕" w:hint="eastAsia"/>
        </w:rPr>
        <w:t xml:space="preserve"> </w:t>
      </w:r>
      <w:r w:rsidRPr="000603DE">
        <w:rPr>
          <w:rFonts w:ascii="맑은 고딕" w:eastAsia="맑은 고딕" w:hAnsi="맑은 고딕" w:hint="eastAsia"/>
        </w:rPr>
        <w:t>나이에 발병하고,</w:t>
      </w:r>
      <w:r w:rsidRPr="000603DE">
        <w:rPr>
          <w:rFonts w:ascii="맑은 고딕" w:eastAsia="맑은 고딕" w:hAnsi="맑은 고딕"/>
        </w:rPr>
        <w:t xml:space="preserve"> </w:t>
      </w:r>
      <w:proofErr w:type="spellStart"/>
      <w:r w:rsidRPr="000603DE">
        <w:rPr>
          <w:rFonts w:ascii="맑은 고딕" w:eastAsia="맑은 고딕" w:hAnsi="맑은 고딕" w:hint="eastAsia"/>
        </w:rPr>
        <w:t>흑색종</w:t>
      </w:r>
      <w:proofErr w:type="spellEnd"/>
      <w:r w:rsidRPr="000603DE">
        <w:rPr>
          <w:rFonts w:ascii="맑은 고딕" w:eastAsia="맑은 고딕" w:hAnsi="맑은 고딕" w:hint="eastAsia"/>
        </w:rPr>
        <w:t xml:space="preserve">, </w:t>
      </w:r>
      <w:proofErr w:type="spellStart"/>
      <w:r w:rsidR="00365C64">
        <w:rPr>
          <w:rFonts w:ascii="맑은 고딕" w:eastAsia="맑은 고딕" w:hAnsi="맑은 고딕" w:hint="eastAsia"/>
        </w:rPr>
        <w:t>자</w:t>
      </w:r>
      <w:r w:rsidR="00365C64">
        <w:rPr>
          <w:rFonts w:ascii="맑은 고딕" w:eastAsia="맑은 고딕" w:hAnsi="맑은 고딕"/>
        </w:rPr>
        <w:t>궁</w:t>
      </w:r>
      <w:r w:rsidRPr="000603DE">
        <w:rPr>
          <w:rFonts w:ascii="맑은 고딕" w:eastAsia="맑은 고딕" w:hAnsi="맑은 고딕" w:hint="eastAsia"/>
        </w:rPr>
        <w:t>내막암</w:t>
      </w:r>
      <w:proofErr w:type="spellEnd"/>
      <w:r w:rsidRPr="000603DE">
        <w:rPr>
          <w:rFonts w:ascii="맑은 고딕" w:eastAsia="맑은 고딕" w:hAnsi="맑은 고딕" w:hint="eastAsia"/>
        </w:rPr>
        <w:t>,</w:t>
      </w:r>
      <w:r w:rsidRPr="000603DE">
        <w:rPr>
          <w:rFonts w:ascii="맑은 고딕" w:eastAsia="맑은 고딕" w:hAnsi="맑은 고딕"/>
        </w:rPr>
        <w:t xml:space="preserve"> </w:t>
      </w:r>
      <w:proofErr w:type="spellStart"/>
      <w:r w:rsidRPr="000603DE">
        <w:rPr>
          <w:rFonts w:ascii="맑은 고딕" w:eastAsia="맑은 고딕" w:hAnsi="맑은 고딕" w:hint="eastAsia"/>
        </w:rPr>
        <w:t>난소암</w:t>
      </w:r>
      <w:proofErr w:type="spellEnd"/>
      <w:r w:rsidRPr="000603DE">
        <w:rPr>
          <w:rFonts w:ascii="맑은 고딕" w:eastAsia="맑은 고딕" w:hAnsi="맑은 고딕" w:hint="eastAsia"/>
        </w:rPr>
        <w:t>,</w:t>
      </w:r>
      <w:r w:rsidRPr="000603DE">
        <w:rPr>
          <w:rFonts w:ascii="맑은 고딕" w:eastAsia="맑은 고딕" w:hAnsi="맑은 고딕"/>
        </w:rPr>
        <w:t xml:space="preserve"> </w:t>
      </w:r>
      <w:r w:rsidRPr="000603DE">
        <w:rPr>
          <w:rFonts w:ascii="맑은 고딕" w:eastAsia="맑은 고딕" w:hAnsi="맑은 고딕" w:hint="eastAsia"/>
        </w:rPr>
        <w:t xml:space="preserve">유방암 등 다른 </w:t>
      </w:r>
      <w:proofErr w:type="spellStart"/>
      <w:r w:rsidRPr="000603DE">
        <w:rPr>
          <w:rFonts w:ascii="맑은 고딕" w:eastAsia="맑은 고딕" w:hAnsi="맑은 고딕" w:hint="eastAsia"/>
        </w:rPr>
        <w:t>암종의</w:t>
      </w:r>
      <w:proofErr w:type="spellEnd"/>
      <w:r w:rsidRPr="000603DE">
        <w:rPr>
          <w:rFonts w:ascii="맑은 고딕" w:eastAsia="맑은 고딕" w:hAnsi="맑은 고딕" w:hint="eastAsia"/>
        </w:rPr>
        <w:t xml:space="preserve"> 발병 위험이 올라간다는 보고가 있다.</w:t>
      </w:r>
    </w:p>
    <w:p w:rsidR="000603DE" w:rsidRPr="00BC26C7" w:rsidRDefault="000603DE" w:rsidP="000603DE">
      <w:pPr>
        <w:pStyle w:val="a4"/>
        <w:spacing w:line="276" w:lineRule="auto"/>
        <w:ind w:firstLineChars="100" w:firstLine="200"/>
        <w:rPr>
          <w:rFonts w:ascii="맑은 고딕" w:eastAsia="맑은 고딕" w:hAnsi="맑은 고딕"/>
        </w:rPr>
      </w:pPr>
    </w:p>
    <w:p w:rsidR="000603DE" w:rsidRPr="000603DE" w:rsidRDefault="000603DE" w:rsidP="000603DE">
      <w:pPr>
        <w:spacing w:line="276" w:lineRule="auto"/>
      </w:pPr>
      <w:r>
        <w:rPr>
          <w:rFonts w:hint="eastAsia"/>
        </w:rPr>
        <w:t xml:space="preserve">다) </w:t>
      </w:r>
      <w:r w:rsidRPr="000603DE">
        <w:rPr>
          <w:rFonts w:hint="eastAsia"/>
        </w:rPr>
        <w:t xml:space="preserve">유전성 췌장암 </w:t>
      </w:r>
    </w:p>
    <w:p w:rsidR="000603DE" w:rsidRDefault="000603DE" w:rsidP="00BC26C7">
      <w:pPr>
        <w:spacing w:line="276" w:lineRule="auto"/>
        <w:ind w:firstLineChars="100" w:firstLine="200"/>
        <w:rPr>
          <w:rFonts w:hint="eastAsia"/>
        </w:rPr>
      </w:pPr>
      <w:r w:rsidRPr="000603DE">
        <w:t>지금까지 대부분의 가족성 췌장암</w:t>
      </w:r>
      <w:r w:rsidRPr="000603DE">
        <w:rPr>
          <w:rFonts w:hint="eastAsia"/>
        </w:rPr>
        <w:t>의</w:t>
      </w:r>
      <w:r w:rsidRPr="000603DE">
        <w:t xml:space="preserve"> 원인 유전자는 아직 잘 규명되어 있지 않은 상태이다. </w:t>
      </w:r>
      <w:r w:rsidRPr="000603DE">
        <w:rPr>
          <w:rFonts w:hint="eastAsia"/>
        </w:rPr>
        <w:t xml:space="preserve">가족성 췌장암과 달리 유전학적 결함으로 발생하는 </w:t>
      </w:r>
      <w:r w:rsidR="00BC26C7">
        <w:rPr>
          <w:rFonts w:hint="eastAsia"/>
        </w:rPr>
        <w:t xml:space="preserve">여러 임상 증후군 중에서 췌장암이 발생하는 경우 </w:t>
      </w:r>
      <w:r w:rsidRPr="000603DE">
        <w:rPr>
          <w:rFonts w:hint="eastAsia"/>
        </w:rPr>
        <w:t>유전성 췌장암으로 정의할 수 있다.</w:t>
      </w:r>
      <w:r w:rsidRPr="000603DE">
        <w:t xml:space="preserve"> </w:t>
      </w:r>
      <w:r w:rsidRPr="000603DE">
        <w:rPr>
          <w:rFonts w:hint="eastAsia"/>
        </w:rPr>
        <w:t>엄밀히 말해서 좁은 의미의 가족성 췌장암에 유전성 췌장암은 포함되지 않는다.</w:t>
      </w:r>
      <w:r w:rsidRPr="000603DE">
        <w:t xml:space="preserve"> </w:t>
      </w:r>
      <w:r w:rsidRPr="000603DE">
        <w:rPr>
          <w:rFonts w:hint="eastAsia"/>
        </w:rPr>
        <w:t>췌장암 위험도를 증가 시키는 유전성 암 증후군은 다음과 같다.</w:t>
      </w:r>
      <w:r w:rsidRPr="000603DE">
        <w:t xml:space="preserve"> </w:t>
      </w:r>
    </w:p>
    <w:tbl>
      <w:tblPr>
        <w:tblStyle w:val="a5"/>
        <w:tblW w:w="907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7"/>
        <w:gridCol w:w="2283"/>
        <w:gridCol w:w="1945"/>
      </w:tblGrid>
      <w:tr w:rsidR="000603DE" w:rsidTr="000603DE">
        <w:trPr>
          <w:trHeight w:val="432"/>
        </w:trPr>
        <w:tc>
          <w:tcPr>
            <w:tcW w:w="4847" w:type="dxa"/>
            <w:tcBorders>
              <w:top w:val="single" w:sz="4" w:space="0" w:color="auto"/>
              <w:bottom w:val="single" w:sz="4" w:space="0" w:color="auto"/>
            </w:tcBorders>
          </w:tcPr>
          <w:p w:rsidR="000603DE" w:rsidRDefault="000603DE" w:rsidP="000603DE">
            <w:pPr>
              <w:spacing w:line="240" w:lineRule="auto"/>
              <w:jc w:val="center"/>
            </w:pPr>
            <w:r>
              <w:rPr>
                <w:rFonts w:hint="eastAsia"/>
              </w:rPr>
              <w:t>질환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4" w:space="0" w:color="auto"/>
            </w:tcBorders>
          </w:tcPr>
          <w:p w:rsidR="000603DE" w:rsidRDefault="000603DE" w:rsidP="000603DE">
            <w:pPr>
              <w:spacing w:line="240" w:lineRule="auto"/>
              <w:jc w:val="center"/>
            </w:pPr>
            <w:r>
              <w:rPr>
                <w:rFonts w:hint="eastAsia"/>
              </w:rPr>
              <w:t>유전자 부위</w:t>
            </w:r>
          </w:p>
        </w:tc>
        <w:tc>
          <w:tcPr>
            <w:tcW w:w="1945" w:type="dxa"/>
            <w:tcBorders>
              <w:top w:val="single" w:sz="4" w:space="0" w:color="auto"/>
              <w:bottom w:val="single" w:sz="4" w:space="0" w:color="auto"/>
            </w:tcBorders>
          </w:tcPr>
          <w:p w:rsidR="000603DE" w:rsidRDefault="000603DE" w:rsidP="000603DE">
            <w:pPr>
              <w:spacing w:line="240" w:lineRule="auto"/>
              <w:jc w:val="center"/>
            </w:pPr>
            <w:r>
              <w:rPr>
                <w:rFonts w:hint="eastAsia"/>
              </w:rPr>
              <w:t>췌장암 위험도</w:t>
            </w:r>
          </w:p>
        </w:tc>
      </w:tr>
      <w:tr w:rsidR="000603DE" w:rsidTr="000603DE">
        <w:trPr>
          <w:trHeight w:val="445"/>
        </w:trPr>
        <w:tc>
          <w:tcPr>
            <w:tcW w:w="4847" w:type="dxa"/>
            <w:tcBorders>
              <w:top w:val="single" w:sz="4" w:space="0" w:color="auto"/>
            </w:tcBorders>
          </w:tcPr>
          <w:p w:rsidR="000603DE" w:rsidRDefault="000603DE" w:rsidP="000603DE">
            <w:pPr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Hereditary pancreatitis</w:t>
            </w:r>
          </w:p>
        </w:tc>
        <w:tc>
          <w:tcPr>
            <w:tcW w:w="2283" w:type="dxa"/>
            <w:tcBorders>
              <w:top w:val="single" w:sz="4" w:space="0" w:color="auto"/>
            </w:tcBorders>
          </w:tcPr>
          <w:p w:rsidR="000603DE" w:rsidRPr="0077797C" w:rsidRDefault="000603DE" w:rsidP="000603DE">
            <w:pPr>
              <w:spacing w:line="240" w:lineRule="auto"/>
              <w:jc w:val="center"/>
              <w:rPr>
                <w:i/>
              </w:rPr>
            </w:pPr>
            <w:r w:rsidRPr="0077797C">
              <w:rPr>
                <w:rFonts w:hint="eastAsia"/>
                <w:i/>
              </w:rPr>
              <w:t>PRSS1 (7q35)</w:t>
            </w:r>
          </w:p>
        </w:tc>
        <w:tc>
          <w:tcPr>
            <w:tcW w:w="1945" w:type="dxa"/>
            <w:tcBorders>
              <w:top w:val="single" w:sz="4" w:space="0" w:color="auto"/>
            </w:tcBorders>
          </w:tcPr>
          <w:p w:rsidR="000603DE" w:rsidRDefault="000603DE" w:rsidP="000603DE">
            <w:pPr>
              <w:spacing w:line="240" w:lineRule="auto"/>
              <w:jc w:val="center"/>
            </w:pPr>
            <w:r>
              <w:rPr>
                <w:rFonts w:hint="eastAsia"/>
              </w:rPr>
              <w:t>50 x</w:t>
            </w:r>
          </w:p>
        </w:tc>
      </w:tr>
      <w:tr w:rsidR="000603DE" w:rsidTr="000603DE">
        <w:trPr>
          <w:trHeight w:val="445"/>
        </w:trPr>
        <w:tc>
          <w:tcPr>
            <w:tcW w:w="4847" w:type="dxa"/>
          </w:tcPr>
          <w:p w:rsidR="000603DE" w:rsidRDefault="000603DE" w:rsidP="000603DE">
            <w:pPr>
              <w:spacing w:line="240" w:lineRule="auto"/>
              <w:jc w:val="center"/>
            </w:pPr>
            <w:r>
              <w:rPr>
                <w:rFonts w:hint="eastAsia"/>
              </w:rPr>
              <w:t>Here</w:t>
            </w:r>
            <w:r>
              <w:t>ditary nonpolyposis colorectal cancer</w:t>
            </w:r>
          </w:p>
        </w:tc>
        <w:tc>
          <w:tcPr>
            <w:tcW w:w="2283" w:type="dxa"/>
          </w:tcPr>
          <w:p w:rsidR="000603DE" w:rsidRPr="0077797C" w:rsidRDefault="000603DE" w:rsidP="000603DE">
            <w:pPr>
              <w:spacing w:line="240" w:lineRule="auto"/>
              <w:jc w:val="center"/>
              <w:rPr>
                <w:i/>
              </w:rPr>
            </w:pPr>
            <w:r w:rsidRPr="0077797C">
              <w:rPr>
                <w:rFonts w:hint="eastAsia"/>
                <w:i/>
              </w:rPr>
              <w:t>MSH2, MLH1</w:t>
            </w:r>
          </w:p>
        </w:tc>
        <w:tc>
          <w:tcPr>
            <w:tcW w:w="1945" w:type="dxa"/>
          </w:tcPr>
          <w:p w:rsidR="000603DE" w:rsidRDefault="000603DE" w:rsidP="000603DE">
            <w:pPr>
              <w:spacing w:line="240" w:lineRule="auto"/>
              <w:jc w:val="center"/>
            </w:pPr>
            <w:r>
              <w:rPr>
                <w:rFonts w:hint="eastAsia"/>
              </w:rPr>
              <w:t>11 x</w:t>
            </w:r>
          </w:p>
        </w:tc>
      </w:tr>
      <w:tr w:rsidR="000603DE" w:rsidTr="000603DE">
        <w:trPr>
          <w:trHeight w:val="432"/>
        </w:trPr>
        <w:tc>
          <w:tcPr>
            <w:tcW w:w="4847" w:type="dxa"/>
          </w:tcPr>
          <w:p w:rsidR="000603DE" w:rsidRDefault="000603DE" w:rsidP="000603DE">
            <w:pPr>
              <w:spacing w:line="240" w:lineRule="auto"/>
              <w:jc w:val="center"/>
            </w:pPr>
            <w:r>
              <w:rPr>
                <w:rFonts w:hint="eastAsia"/>
              </w:rPr>
              <w:t>Hereditary breast and ovarian cancer</w:t>
            </w:r>
          </w:p>
        </w:tc>
        <w:tc>
          <w:tcPr>
            <w:tcW w:w="2283" w:type="dxa"/>
          </w:tcPr>
          <w:p w:rsidR="000603DE" w:rsidRPr="0077797C" w:rsidRDefault="000603DE" w:rsidP="000603DE">
            <w:pPr>
              <w:spacing w:line="240" w:lineRule="auto"/>
              <w:jc w:val="center"/>
              <w:rPr>
                <w:i/>
              </w:rPr>
            </w:pPr>
            <w:r w:rsidRPr="0077797C">
              <w:rPr>
                <w:rFonts w:hint="eastAsia"/>
                <w:i/>
              </w:rPr>
              <w:t>BRCA2 (13q12-q 13)</w:t>
            </w:r>
          </w:p>
        </w:tc>
        <w:tc>
          <w:tcPr>
            <w:tcW w:w="1945" w:type="dxa"/>
          </w:tcPr>
          <w:p w:rsidR="000603DE" w:rsidRDefault="000603DE" w:rsidP="000603DE">
            <w:pPr>
              <w:spacing w:line="240" w:lineRule="auto"/>
              <w:jc w:val="center"/>
            </w:pPr>
            <w:r>
              <w:rPr>
                <w:rFonts w:hint="eastAsia"/>
              </w:rPr>
              <w:t xml:space="preserve">3.5 </w:t>
            </w:r>
            <w:r>
              <w:t>–</w:t>
            </w:r>
            <w:r>
              <w:rPr>
                <w:rFonts w:hint="eastAsia"/>
              </w:rPr>
              <w:t xml:space="preserve"> 20 </w:t>
            </w:r>
            <w:r>
              <w:t>x</w:t>
            </w:r>
          </w:p>
        </w:tc>
      </w:tr>
      <w:tr w:rsidR="000603DE" w:rsidTr="000603DE">
        <w:trPr>
          <w:trHeight w:val="445"/>
        </w:trPr>
        <w:tc>
          <w:tcPr>
            <w:tcW w:w="4847" w:type="dxa"/>
          </w:tcPr>
          <w:p w:rsidR="000603DE" w:rsidRPr="0077797C" w:rsidRDefault="000603DE" w:rsidP="000603DE">
            <w:pPr>
              <w:spacing w:line="240" w:lineRule="auto"/>
              <w:jc w:val="center"/>
            </w:pPr>
            <w:r>
              <w:lastRenderedPageBreak/>
              <w:t>Familial atypical multiple mole melanoma</w:t>
            </w:r>
          </w:p>
        </w:tc>
        <w:tc>
          <w:tcPr>
            <w:tcW w:w="2283" w:type="dxa"/>
          </w:tcPr>
          <w:p w:rsidR="000603DE" w:rsidRPr="0077797C" w:rsidRDefault="000603DE" w:rsidP="000603DE">
            <w:pPr>
              <w:spacing w:line="240" w:lineRule="auto"/>
              <w:jc w:val="center"/>
              <w:rPr>
                <w:i/>
              </w:rPr>
            </w:pPr>
            <w:r w:rsidRPr="0077797C">
              <w:rPr>
                <w:i/>
              </w:rPr>
              <w:t>P</w:t>
            </w:r>
            <w:r w:rsidRPr="0077797C">
              <w:rPr>
                <w:rFonts w:hint="eastAsia"/>
                <w:i/>
              </w:rPr>
              <w:t>1</w:t>
            </w:r>
            <w:r w:rsidRPr="0077797C">
              <w:rPr>
                <w:i/>
              </w:rPr>
              <w:t>6 (9p21)</w:t>
            </w:r>
          </w:p>
        </w:tc>
        <w:tc>
          <w:tcPr>
            <w:tcW w:w="1945" w:type="dxa"/>
          </w:tcPr>
          <w:p w:rsidR="000603DE" w:rsidRDefault="000603DE" w:rsidP="000603DE">
            <w:pPr>
              <w:spacing w:line="240" w:lineRule="auto"/>
              <w:jc w:val="center"/>
            </w:pPr>
            <w:r>
              <w:rPr>
                <w:rFonts w:hint="eastAsia"/>
              </w:rPr>
              <w:t xml:space="preserve">12 </w:t>
            </w:r>
            <w:r>
              <w:t>–</w:t>
            </w:r>
            <w:r>
              <w:rPr>
                <w:rFonts w:hint="eastAsia"/>
              </w:rPr>
              <w:t xml:space="preserve"> 20 </w:t>
            </w:r>
            <w:r>
              <w:t>x</w:t>
            </w:r>
          </w:p>
        </w:tc>
      </w:tr>
      <w:tr w:rsidR="000603DE" w:rsidTr="000603DE">
        <w:trPr>
          <w:trHeight w:val="445"/>
        </w:trPr>
        <w:tc>
          <w:tcPr>
            <w:tcW w:w="4847" w:type="dxa"/>
          </w:tcPr>
          <w:p w:rsidR="000603DE" w:rsidRPr="0077797C" w:rsidRDefault="000603DE" w:rsidP="000603DE">
            <w:pPr>
              <w:spacing w:line="240" w:lineRule="auto"/>
              <w:jc w:val="center"/>
            </w:pPr>
            <w:proofErr w:type="spellStart"/>
            <w:r>
              <w:t>Peutz-Jeghers</w:t>
            </w:r>
            <w:proofErr w:type="spellEnd"/>
            <w:r>
              <w:t xml:space="preserve"> syndrome</w:t>
            </w:r>
          </w:p>
        </w:tc>
        <w:tc>
          <w:tcPr>
            <w:tcW w:w="2283" w:type="dxa"/>
          </w:tcPr>
          <w:p w:rsidR="000603DE" w:rsidRPr="0077797C" w:rsidRDefault="000603DE" w:rsidP="000603DE">
            <w:pPr>
              <w:spacing w:line="240" w:lineRule="auto"/>
              <w:jc w:val="center"/>
              <w:rPr>
                <w:i/>
              </w:rPr>
            </w:pPr>
            <w:r w:rsidRPr="0077797C">
              <w:rPr>
                <w:rFonts w:hint="eastAsia"/>
                <w:i/>
              </w:rPr>
              <w:t>STK11/LKB (19p13)</w:t>
            </w:r>
            <w:r w:rsidRPr="0077797C">
              <w:rPr>
                <w:i/>
              </w:rPr>
              <w:t>130</w:t>
            </w:r>
          </w:p>
        </w:tc>
        <w:tc>
          <w:tcPr>
            <w:tcW w:w="1945" w:type="dxa"/>
          </w:tcPr>
          <w:p w:rsidR="000603DE" w:rsidRDefault="000603DE" w:rsidP="000603DE">
            <w:pPr>
              <w:spacing w:line="240" w:lineRule="auto"/>
              <w:jc w:val="center"/>
            </w:pPr>
            <w:r>
              <w:rPr>
                <w:rFonts w:hint="eastAsia"/>
              </w:rPr>
              <w:t>130 x</w:t>
            </w:r>
          </w:p>
        </w:tc>
      </w:tr>
      <w:tr w:rsidR="000603DE" w:rsidTr="000603DE">
        <w:trPr>
          <w:trHeight w:val="80"/>
        </w:trPr>
        <w:tc>
          <w:tcPr>
            <w:tcW w:w="4847" w:type="dxa"/>
          </w:tcPr>
          <w:p w:rsidR="000603DE" w:rsidRDefault="000603DE" w:rsidP="000603DE">
            <w:pPr>
              <w:spacing w:line="240" w:lineRule="auto"/>
              <w:jc w:val="center"/>
            </w:pPr>
            <w:r>
              <w:rPr>
                <w:rFonts w:hint="eastAsia"/>
              </w:rPr>
              <w:t>Ataxia-Telangiectasia</w:t>
            </w:r>
          </w:p>
        </w:tc>
        <w:tc>
          <w:tcPr>
            <w:tcW w:w="2283" w:type="dxa"/>
          </w:tcPr>
          <w:p w:rsidR="000603DE" w:rsidRPr="0077797C" w:rsidRDefault="000603DE" w:rsidP="000603DE">
            <w:pPr>
              <w:spacing w:line="240" w:lineRule="auto"/>
              <w:jc w:val="center"/>
              <w:rPr>
                <w:i/>
              </w:rPr>
            </w:pPr>
            <w:r w:rsidRPr="0077797C">
              <w:rPr>
                <w:rFonts w:hint="eastAsia"/>
                <w:i/>
              </w:rPr>
              <w:t>ATM (11q22-23)</w:t>
            </w:r>
          </w:p>
        </w:tc>
        <w:tc>
          <w:tcPr>
            <w:tcW w:w="1945" w:type="dxa"/>
          </w:tcPr>
          <w:p w:rsidR="000603DE" w:rsidRDefault="000603DE" w:rsidP="000603DE">
            <w:pPr>
              <w:spacing w:line="240" w:lineRule="auto"/>
              <w:jc w:val="center"/>
            </w:pPr>
            <w:r>
              <w:rPr>
                <w:rFonts w:hint="eastAsia"/>
              </w:rPr>
              <w:t>Rare</w:t>
            </w:r>
          </w:p>
        </w:tc>
      </w:tr>
    </w:tbl>
    <w:p w:rsidR="004726FA" w:rsidRDefault="004726FA" w:rsidP="004726FA">
      <w:pPr>
        <w:rPr>
          <w:rFonts w:hint="eastAsia"/>
        </w:rPr>
      </w:pPr>
      <w:r>
        <w:rPr>
          <w:rFonts w:hint="eastAsia"/>
        </w:rPr>
        <w:t>표</w:t>
      </w:r>
      <w:r w:rsidR="00886E50">
        <w:rPr>
          <w:rFonts w:hint="eastAsia"/>
        </w:rPr>
        <w:t>4</w:t>
      </w:r>
      <w:r>
        <w:t>. &lt;</w:t>
      </w:r>
      <w:r>
        <w:rPr>
          <w:rFonts w:hint="eastAsia"/>
        </w:rPr>
        <w:t>유전성 췌장암에 따른 췌장암 발병 위험도,</w:t>
      </w:r>
      <w:r>
        <w:t xml:space="preserve"> </w:t>
      </w:r>
      <w:proofErr w:type="spellStart"/>
      <w:r>
        <w:rPr>
          <w:rFonts w:hint="eastAsia"/>
        </w:rPr>
        <w:t>간담췌외과학</w:t>
      </w:r>
      <w:proofErr w:type="spellEnd"/>
      <w:r>
        <w:rPr>
          <w:rFonts w:hint="eastAsia"/>
        </w:rPr>
        <w:t xml:space="preserve"> </w:t>
      </w:r>
      <w:r w:rsidR="002D7173">
        <w:t>3</w:t>
      </w:r>
      <w:r w:rsidR="002D7173">
        <w:rPr>
          <w:rFonts w:hint="eastAsia"/>
        </w:rPr>
        <w:t xml:space="preserve">판 </w:t>
      </w:r>
      <w:r w:rsidR="002D7173">
        <w:t>(2013</w:t>
      </w:r>
      <w:r>
        <w:t xml:space="preserve">) &gt; </w:t>
      </w:r>
    </w:p>
    <w:p w:rsidR="000603DE" w:rsidRPr="00886E50" w:rsidRDefault="000603DE" w:rsidP="000603DE">
      <w:pPr>
        <w:spacing w:line="276" w:lineRule="auto"/>
        <w:rPr>
          <w:rFonts w:hint="eastAsia"/>
        </w:rPr>
      </w:pPr>
    </w:p>
    <w:p w:rsidR="000603DE" w:rsidRPr="000603DE" w:rsidRDefault="000603DE" w:rsidP="000603DE">
      <w:pPr>
        <w:spacing w:line="276" w:lineRule="auto"/>
        <w:rPr>
          <w:rFonts w:hint="eastAsia"/>
        </w:rPr>
      </w:pPr>
      <w:r>
        <w:rPr>
          <w:rFonts w:hint="eastAsia"/>
        </w:rPr>
        <w:t>라)</w:t>
      </w:r>
      <w:r w:rsidRPr="000603DE">
        <w:rPr>
          <w:rFonts w:hint="eastAsia"/>
        </w:rPr>
        <w:t xml:space="preserve"> 가족성 췌장암의 유전자 돌연변이 </w:t>
      </w:r>
    </w:p>
    <w:p w:rsidR="000603DE" w:rsidRPr="000603DE" w:rsidRDefault="000603DE" w:rsidP="00C57BFB">
      <w:pPr>
        <w:spacing w:line="276" w:lineRule="auto"/>
        <w:ind w:firstLineChars="100" w:firstLine="200"/>
      </w:pPr>
      <w:r w:rsidRPr="000603DE">
        <w:rPr>
          <w:rFonts w:hint="eastAsia"/>
        </w:rPr>
        <w:t>가족성</w:t>
      </w:r>
      <w:r w:rsidRPr="000603DE">
        <w:t xml:space="preserve"> 췌장암</w:t>
      </w:r>
      <w:r w:rsidRPr="000603DE">
        <w:rPr>
          <w:rFonts w:hint="eastAsia"/>
        </w:rPr>
        <w:t xml:space="preserve"> 환자</w:t>
      </w:r>
      <w:r w:rsidRPr="000603DE">
        <w:t xml:space="preserve"> 중에서는 약 5%에서 p16의 배선 변이가</w:t>
      </w:r>
      <w:r w:rsidRPr="000603DE">
        <w:rPr>
          <w:rFonts w:hint="eastAsia"/>
        </w:rPr>
        <w:t xml:space="preserve"> </w:t>
      </w:r>
      <w:r w:rsidR="004B73F8">
        <w:rPr>
          <w:rFonts w:hint="eastAsia"/>
        </w:rPr>
        <w:t>관찰되고</w:t>
      </w:r>
      <w:r w:rsidRPr="000603DE">
        <w:t xml:space="preserve"> Smad4 유전자 배선 변이는 5% 정도에서 </w:t>
      </w:r>
      <w:r w:rsidR="00BC26C7">
        <w:t>관찰</w:t>
      </w:r>
      <w:r w:rsidR="004B73F8">
        <w:rPr>
          <w:rFonts w:hint="eastAsia"/>
        </w:rPr>
        <w:t>되며</w:t>
      </w:r>
      <w:r w:rsidRPr="000603DE">
        <w:t xml:space="preserve"> BRCA2 변이가 있</w:t>
      </w:r>
      <w:r w:rsidRPr="000603DE">
        <w:rPr>
          <w:rFonts w:hint="eastAsia"/>
        </w:rPr>
        <w:t>는</w:t>
      </w:r>
      <w:r w:rsidRPr="000603DE">
        <w:t xml:space="preserve"> 가족에서는 7%에서 췌장암이 발생된다. 가족성 췌장</w:t>
      </w:r>
      <w:r w:rsidRPr="000603DE">
        <w:rPr>
          <w:rFonts w:hint="eastAsia"/>
        </w:rPr>
        <w:t>암</w:t>
      </w:r>
      <w:r w:rsidRPr="000603DE">
        <w:t xml:space="preserve"> 가계 전체 중에서 BRCA2 유전자 변이는 </w:t>
      </w:r>
      <w:r w:rsidR="00C57BFB">
        <w:t>6%-</w:t>
      </w:r>
      <w:r w:rsidRPr="000603DE">
        <w:t>17%</w:t>
      </w:r>
      <w:r w:rsidR="00C57BFB">
        <w:t xml:space="preserve"> </w:t>
      </w:r>
      <w:proofErr w:type="spellStart"/>
      <w:r w:rsidR="00C57BFB">
        <w:rPr>
          <w:rFonts w:hint="eastAsia"/>
        </w:rPr>
        <w:t>로</w:t>
      </w:r>
      <w:proofErr w:type="spellEnd"/>
      <w:r w:rsidR="00C57BFB">
        <w:rPr>
          <w:rFonts w:hint="eastAsia"/>
        </w:rPr>
        <w:t xml:space="preserve"> 다양하게 보고된다.</w:t>
      </w:r>
      <w:r w:rsidRPr="000603DE">
        <w:t xml:space="preserve"> BRCA2는 염색체의 안정화에 관여하는데 이의 변</w:t>
      </w:r>
      <w:r w:rsidRPr="000603DE">
        <w:rPr>
          <w:rFonts w:hint="eastAsia"/>
        </w:rPr>
        <w:t>이는</w:t>
      </w:r>
      <w:r w:rsidRPr="000603DE">
        <w:t xml:space="preserve"> 정도가 심한 </w:t>
      </w:r>
      <w:proofErr w:type="spellStart"/>
      <w:r w:rsidRPr="000603DE">
        <w:t>상피내종양이나</w:t>
      </w:r>
      <w:proofErr w:type="spellEnd"/>
      <w:r w:rsidRPr="000603DE">
        <w:t xml:space="preserve"> 암에서만 발견되며 이것</w:t>
      </w:r>
      <w:r w:rsidRPr="000603DE">
        <w:rPr>
          <w:rFonts w:hint="eastAsia"/>
        </w:rPr>
        <w:t>의</w:t>
      </w:r>
      <w:r w:rsidRPr="000603DE">
        <w:t xml:space="preserve"> 변이가 있는 사람에서 </w:t>
      </w:r>
      <w:proofErr w:type="spellStart"/>
      <w:r w:rsidRPr="000603DE">
        <w:t>상피내종양의</w:t>
      </w:r>
      <w:proofErr w:type="spellEnd"/>
      <w:r w:rsidRPr="000603DE">
        <w:t xml:space="preserve"> 빈도는 증가하지</w:t>
      </w:r>
      <w:r w:rsidR="004B73F8">
        <w:rPr>
          <w:rFonts w:hint="eastAsia"/>
        </w:rPr>
        <w:t xml:space="preserve"> </w:t>
      </w:r>
      <w:r w:rsidRPr="000603DE">
        <w:rPr>
          <w:rFonts w:hint="eastAsia"/>
        </w:rPr>
        <w:t>않는</w:t>
      </w:r>
      <w:r w:rsidRPr="000603DE">
        <w:t xml:space="preserve"> 점 등으로 미루어 보아 췌장암 발생의 후반기에 주로</w:t>
      </w:r>
      <w:r w:rsidR="004B73F8">
        <w:rPr>
          <w:rFonts w:hint="eastAsia"/>
        </w:rPr>
        <w:t xml:space="preserve"> </w:t>
      </w:r>
      <w:r w:rsidRPr="000603DE">
        <w:rPr>
          <w:rFonts w:hint="eastAsia"/>
        </w:rPr>
        <w:t>관여</w:t>
      </w:r>
      <w:r w:rsidR="004B73F8">
        <w:rPr>
          <w:rFonts w:hint="eastAsia"/>
        </w:rPr>
        <w:t xml:space="preserve"> </w:t>
      </w:r>
      <w:r w:rsidRPr="000603DE">
        <w:rPr>
          <w:rFonts w:hint="eastAsia"/>
        </w:rPr>
        <w:t>한다고</w:t>
      </w:r>
      <w:r w:rsidRPr="000603DE">
        <w:t xml:space="preserve"> </w:t>
      </w:r>
      <w:r w:rsidR="00C57BFB">
        <w:t>생각된</w:t>
      </w:r>
      <w:r w:rsidR="00C57BFB">
        <w:rPr>
          <w:rFonts w:hint="eastAsia"/>
        </w:rPr>
        <w:t>다.</w:t>
      </w:r>
      <w:r w:rsidR="00C57BFB">
        <w:t xml:space="preserve"> </w:t>
      </w:r>
    </w:p>
    <w:p w:rsidR="00833D30" w:rsidRDefault="00833D30" w:rsidP="000603DE">
      <w:pPr>
        <w:pStyle w:val="a4"/>
        <w:spacing w:line="276" w:lineRule="auto"/>
        <w:rPr>
          <w:noProof/>
        </w:rPr>
      </w:pPr>
    </w:p>
    <w:p w:rsidR="000603DE" w:rsidRDefault="00833D30" w:rsidP="000603DE">
      <w:pPr>
        <w:pStyle w:val="a4"/>
        <w:spacing w:line="276" w:lineRule="auto"/>
        <w:rPr>
          <w:rFonts w:ascii="맑은 고딕" w:eastAsia="맑은 고딕" w:hAnsi="맑은 고딕" w:cs="맑은 고딕"/>
          <w:b/>
          <w:bCs/>
          <w:sz w:val="24"/>
          <w:szCs w:val="24"/>
        </w:rPr>
      </w:pPr>
      <w:r>
        <w:rPr>
          <w:noProof/>
        </w:rPr>
        <w:pict>
          <v:shape id="_x0000_i1028" type="#_x0000_t75" style="width:359.2pt;height:235pt">
            <v:imagedata r:id="rId12" o:title="췌장암 발생 기전 -2"/>
          </v:shape>
        </w:pict>
      </w:r>
    </w:p>
    <w:p w:rsidR="00833D30" w:rsidRDefault="00833D30" w:rsidP="00833D30">
      <w:pPr>
        <w:rPr>
          <w:rFonts w:hint="eastAsia"/>
        </w:rPr>
      </w:pPr>
      <w:r>
        <w:rPr>
          <w:rFonts w:hint="eastAsia"/>
        </w:rPr>
        <w:t xml:space="preserve">그림 </w:t>
      </w:r>
      <w:r>
        <w:t>3</w:t>
      </w:r>
      <w:r>
        <w:t>. &lt;</w:t>
      </w:r>
      <w:r>
        <w:rPr>
          <w:rFonts w:hint="eastAsia"/>
        </w:rPr>
        <w:t>췌장암 발달 단계에 따른 유전자 변이 양상</w:t>
      </w:r>
      <w:r>
        <w:rPr>
          <w:rFonts w:hint="eastAsia"/>
        </w:rPr>
        <w:t>,</w:t>
      </w:r>
      <w:r>
        <w:t xml:space="preserve"> </w:t>
      </w:r>
      <w:proofErr w:type="spellStart"/>
      <w:r>
        <w:rPr>
          <w:rFonts w:hint="eastAsia"/>
        </w:rPr>
        <w:t>간담췌외과학</w:t>
      </w:r>
      <w:proofErr w:type="spellEnd"/>
      <w:r>
        <w:rPr>
          <w:rFonts w:hint="eastAsia"/>
        </w:rPr>
        <w:t xml:space="preserve"> </w:t>
      </w:r>
      <w:r>
        <w:t>3</w:t>
      </w:r>
      <w:r>
        <w:rPr>
          <w:rFonts w:hint="eastAsia"/>
        </w:rPr>
        <w:t xml:space="preserve">판 </w:t>
      </w:r>
      <w:r>
        <w:t xml:space="preserve">(2013) &gt; </w:t>
      </w:r>
    </w:p>
    <w:p w:rsidR="00833D30" w:rsidRPr="000603DE" w:rsidRDefault="00833D30" w:rsidP="000603DE">
      <w:pPr>
        <w:pStyle w:val="a4"/>
        <w:spacing w:line="276" w:lineRule="auto"/>
        <w:rPr>
          <w:rFonts w:ascii="맑은 고딕" w:eastAsia="맑은 고딕" w:hAnsi="맑은 고딕" w:cs="맑은 고딕" w:hint="eastAsia"/>
          <w:b/>
          <w:bCs/>
          <w:sz w:val="24"/>
          <w:szCs w:val="24"/>
        </w:rPr>
      </w:pPr>
    </w:p>
    <w:p w:rsidR="009142C1" w:rsidRDefault="0002362C">
      <w:pPr>
        <w:pStyle w:val="a4"/>
        <w:rPr>
          <w:rFonts w:ascii="맑은 고딕" w:eastAsia="맑은 고딕" w:hAnsi="맑은 고딕" w:cs="맑은 고딕"/>
          <w:b/>
          <w:bCs/>
          <w:sz w:val="24"/>
          <w:szCs w:val="24"/>
          <w:lang w:val="ko-KR"/>
        </w:rPr>
      </w:pPr>
      <w:r>
        <w:rPr>
          <w:rFonts w:ascii="맑은 고딕" w:eastAsia="맑은 고딕" w:hAnsi="맑은 고딕" w:cs="맑은 고딕"/>
          <w:b/>
          <w:bCs/>
          <w:sz w:val="24"/>
          <w:szCs w:val="24"/>
          <w:lang w:val="ko-KR"/>
        </w:rPr>
        <w:t xml:space="preserve">2) </w:t>
      </w:r>
      <w:r>
        <w:rPr>
          <w:rFonts w:ascii="맑은 고딕" w:eastAsia="맑은 고딕" w:hAnsi="맑은 고딕" w:cs="맑은 고딕" w:hint="eastAsia"/>
          <w:b/>
          <w:bCs/>
          <w:sz w:val="24"/>
          <w:szCs w:val="24"/>
          <w:lang w:val="ko-KR"/>
        </w:rPr>
        <w:t xml:space="preserve">연구 목적 및 계획 </w:t>
      </w:r>
    </w:p>
    <w:p w:rsidR="00924FCD" w:rsidRDefault="00214143" w:rsidP="00833D30">
      <w:pPr>
        <w:pStyle w:val="a4"/>
        <w:spacing w:line="276" w:lineRule="auto"/>
        <w:ind w:firstLineChars="100" w:firstLine="200"/>
        <w:rPr>
          <w:rFonts w:ascii="맑은 고딕" w:eastAsia="맑은 고딕" w:hAnsi="맑은 고딕"/>
        </w:rPr>
      </w:pPr>
      <w:r>
        <w:rPr>
          <w:rFonts w:ascii="맑은 고딕" w:eastAsia="맑은 고딕" w:hAnsi="맑은 고딕" w:hint="eastAsia"/>
        </w:rPr>
        <w:t>한국 대규모 단일 기관에서</w:t>
      </w:r>
      <w:r>
        <w:rPr>
          <w:rFonts w:ascii="맑은 고딕" w:eastAsia="맑은 고딕" w:hAnsi="맑은 고딕" w:hint="eastAsia"/>
        </w:rPr>
        <w:t xml:space="preserve"> 췌장암</w:t>
      </w:r>
      <w:r>
        <w:rPr>
          <w:rFonts w:ascii="맑은 고딕" w:eastAsia="맑은 고딕" w:hAnsi="맑은 고딕" w:hint="eastAsia"/>
        </w:rPr>
        <w:t xml:space="preserve"> 확진 </w:t>
      </w:r>
      <w:r>
        <w:rPr>
          <w:rFonts w:ascii="맑은 고딕" w:eastAsia="맑은 고딕" w:hAnsi="맑은 고딕" w:hint="eastAsia"/>
        </w:rPr>
        <w:t>환자들 중 가족성 췌장암으로 진단 할 수 있는 환자를 파악하여 가족성 췌장암의 빈도를 파악하고 이들의 임상적 특징을 분석한다.</w:t>
      </w:r>
    </w:p>
    <w:p w:rsidR="004B73F8" w:rsidRPr="00833D30" w:rsidRDefault="004B73F8" w:rsidP="00833D30">
      <w:pPr>
        <w:pStyle w:val="a4"/>
        <w:spacing w:line="276" w:lineRule="auto"/>
        <w:ind w:firstLineChars="100" w:firstLine="200"/>
        <w:rPr>
          <w:rFonts w:ascii="맑은 고딕" w:eastAsia="맑은 고딕" w:hAnsi="맑은 고딕" w:hint="eastAsia"/>
        </w:rPr>
      </w:pPr>
    </w:p>
    <w:p w:rsidR="009142C1" w:rsidRDefault="007D0A9B">
      <w:pPr>
        <w:pStyle w:val="a4"/>
        <w:rPr>
          <w:rFonts w:ascii="맑은 고딕" w:eastAsia="맑은 고딕" w:hAnsi="맑은 고딕" w:cs="맑은 고딕"/>
          <w:b/>
          <w:bCs/>
          <w:sz w:val="24"/>
          <w:szCs w:val="24"/>
          <w:lang w:val="ko-KR"/>
        </w:rPr>
      </w:pPr>
      <w:r>
        <w:rPr>
          <w:rFonts w:ascii="맑은 고딕" w:eastAsia="맑은 고딕" w:hAnsi="맑은 고딕" w:cs="맑은 고딕"/>
          <w:b/>
          <w:bCs/>
          <w:sz w:val="24"/>
          <w:szCs w:val="24"/>
        </w:rPr>
        <w:lastRenderedPageBreak/>
        <w:t xml:space="preserve">4. </w:t>
      </w:r>
      <w:r>
        <w:rPr>
          <w:rFonts w:ascii="맑은 고딕" w:eastAsia="맑은 고딕" w:hAnsi="맑은 고딕" w:cs="맑은 고딕"/>
          <w:b/>
          <w:bCs/>
          <w:sz w:val="24"/>
          <w:szCs w:val="24"/>
          <w:lang w:val="ko-KR"/>
        </w:rPr>
        <w:t>연구방법</w:t>
      </w:r>
    </w:p>
    <w:p w:rsidR="009142C1" w:rsidRPr="0002362C" w:rsidRDefault="009142C1" w:rsidP="009142C1">
      <w:pPr>
        <w:pStyle w:val="a4"/>
        <w:rPr>
          <w:rFonts w:ascii="맑은 고딕" w:eastAsia="맑은 고딕" w:hAnsi="맑은 고딕" w:cs="맑은 고딕"/>
          <w:b/>
          <w:sz w:val="22"/>
          <w:szCs w:val="22"/>
          <w:lang w:val="ko-KR"/>
        </w:rPr>
      </w:pPr>
      <w:r w:rsidRPr="0002362C">
        <w:rPr>
          <w:rFonts w:ascii="맑은 고딕" w:eastAsia="맑은 고딕" w:hAnsi="맑은 고딕" w:cs="맑은 고딕" w:hint="eastAsia"/>
          <w:b/>
          <w:sz w:val="22"/>
          <w:szCs w:val="22"/>
          <w:lang w:val="ko-KR"/>
        </w:rPr>
        <w:t xml:space="preserve">1) 연구 대상 </w:t>
      </w:r>
    </w:p>
    <w:p w:rsidR="00833D30" w:rsidRDefault="00A307E9" w:rsidP="00214143">
      <w:pPr>
        <w:pStyle w:val="a4"/>
        <w:spacing w:line="276" w:lineRule="auto"/>
        <w:rPr>
          <w:rFonts w:ascii="맑은 고딕" w:eastAsia="맑은 고딕" w:hAnsi="맑은 고딕" w:cs="맑은 고딕"/>
          <w:lang w:val="ko-KR"/>
        </w:rPr>
      </w:pPr>
      <w:r>
        <w:rPr>
          <w:rFonts w:ascii="맑은 고딕" w:eastAsia="맑은 고딕" w:hAnsi="맑은 고딕" w:cs="맑은 고딕"/>
          <w:sz w:val="22"/>
          <w:szCs w:val="22"/>
          <w:lang w:val="ko-KR"/>
        </w:rPr>
        <w:t xml:space="preserve">   </w:t>
      </w:r>
      <w:r w:rsidRPr="00214143">
        <w:rPr>
          <w:rFonts w:ascii="맑은 고딕" w:eastAsia="맑은 고딕" w:hAnsi="맑은 고딕" w:cs="맑은 고딕"/>
          <w:lang w:val="ko-KR"/>
        </w:rPr>
        <w:t>2008</w:t>
      </w:r>
      <w:r w:rsidRPr="00214143">
        <w:rPr>
          <w:rFonts w:ascii="맑은 고딕" w:eastAsia="맑은 고딕" w:hAnsi="맑은 고딕" w:cs="맑은 고딕" w:hint="eastAsia"/>
          <w:lang w:val="ko-KR"/>
        </w:rPr>
        <w:t xml:space="preserve">년 1월부터 </w:t>
      </w:r>
      <w:r w:rsidRPr="00214143">
        <w:rPr>
          <w:rFonts w:ascii="맑은 고딕" w:eastAsia="맑은 고딕" w:hAnsi="맑은 고딕" w:cs="맑은 고딕"/>
          <w:lang w:val="ko-KR"/>
        </w:rPr>
        <w:t>2018</w:t>
      </w:r>
      <w:r w:rsidRPr="00214143">
        <w:rPr>
          <w:rFonts w:ascii="맑은 고딕" w:eastAsia="맑은 고딕" w:hAnsi="맑은 고딕" w:cs="맑은 고딕" w:hint="eastAsia"/>
          <w:lang w:val="ko-KR"/>
        </w:rPr>
        <w:t xml:space="preserve">년 </w:t>
      </w:r>
      <w:r w:rsidRPr="00214143">
        <w:rPr>
          <w:rFonts w:ascii="맑은 고딕" w:eastAsia="맑은 고딕" w:hAnsi="맑은 고딕" w:cs="맑은 고딕"/>
          <w:lang w:val="ko-KR"/>
        </w:rPr>
        <w:t>12</w:t>
      </w:r>
      <w:r w:rsidRPr="00214143">
        <w:rPr>
          <w:rFonts w:ascii="맑은 고딕" w:eastAsia="맑은 고딕" w:hAnsi="맑은 고딕" w:cs="맑은 고딕" w:hint="eastAsia"/>
          <w:lang w:val="ko-KR"/>
        </w:rPr>
        <w:t xml:space="preserve">월까지 서울대학교 병원 외과에서 수술 받은 환자 중 최종 조직검사 상 췌장 </w:t>
      </w:r>
      <w:proofErr w:type="spellStart"/>
      <w:r w:rsidRPr="00214143">
        <w:rPr>
          <w:rFonts w:ascii="맑은 고딕" w:eastAsia="맑은 고딕" w:hAnsi="맑은 고딕" w:cs="맑은 고딕" w:hint="eastAsia"/>
          <w:lang w:val="ko-KR"/>
        </w:rPr>
        <w:t>관선암</w:t>
      </w:r>
      <w:proofErr w:type="spellEnd"/>
      <w:r w:rsidRPr="00214143">
        <w:rPr>
          <w:rFonts w:ascii="맑은 고딕" w:eastAsia="맑은 고딕" w:hAnsi="맑은 고딕" w:cs="맑은 고딕" w:hint="eastAsia"/>
          <w:lang w:val="ko-KR"/>
        </w:rPr>
        <w:t xml:space="preserve"> </w:t>
      </w:r>
      <w:r w:rsidRPr="00214143">
        <w:rPr>
          <w:rFonts w:ascii="맑은 고딕" w:eastAsia="맑은 고딕" w:hAnsi="맑은 고딕" w:cs="맑은 고딕"/>
          <w:lang w:val="ko-KR"/>
        </w:rPr>
        <w:t>(</w:t>
      </w:r>
      <w:r w:rsidRPr="00214143">
        <w:rPr>
          <w:rFonts w:ascii="맑은 고딕" w:eastAsia="맑은 고딕" w:hAnsi="맑은 고딕" w:cs="맑은 고딕" w:hint="eastAsia"/>
          <w:lang w:val="ko-KR"/>
        </w:rPr>
        <w:t>pancreatic adenocarcinoma</w:t>
      </w:r>
      <w:r w:rsidRPr="00214143">
        <w:rPr>
          <w:rFonts w:ascii="맑은 고딕" w:eastAsia="맑은 고딕" w:hAnsi="맑은 고딕" w:cs="맑은 고딕"/>
          <w:lang w:val="ko-KR"/>
        </w:rPr>
        <w:t xml:space="preserve">) </w:t>
      </w:r>
      <w:proofErr w:type="spellStart"/>
      <w:r w:rsidRPr="00214143">
        <w:rPr>
          <w:rFonts w:ascii="맑은 고딕" w:eastAsia="맑은 고딕" w:hAnsi="맑은 고딕" w:cs="맑은 고딕" w:hint="eastAsia"/>
          <w:lang w:val="ko-KR"/>
        </w:rPr>
        <w:t>으로</w:t>
      </w:r>
      <w:proofErr w:type="spellEnd"/>
      <w:r w:rsidRPr="00214143">
        <w:rPr>
          <w:rFonts w:ascii="맑은 고딕" w:eastAsia="맑은 고딕" w:hAnsi="맑은 고딕" w:cs="맑은 고딕" w:hint="eastAsia"/>
          <w:lang w:val="ko-KR"/>
        </w:rPr>
        <w:t xml:space="preserve"> 진단 받은 </w:t>
      </w:r>
      <w:r w:rsidR="00924FCD">
        <w:rPr>
          <w:rFonts w:ascii="맑은 고딕" w:eastAsia="맑은 고딕" w:hAnsi="맑은 고딕" w:cs="맑은 고딕" w:hint="eastAsia"/>
          <w:lang w:val="ko-KR"/>
        </w:rPr>
        <w:t xml:space="preserve">환자를 대상으로 하며 약 </w:t>
      </w:r>
      <w:r w:rsidR="00924FCD">
        <w:rPr>
          <w:rFonts w:ascii="맑은 고딕" w:eastAsia="맑은 고딕" w:hAnsi="맑은 고딕" w:cs="맑은 고딕"/>
          <w:lang w:val="ko-KR"/>
        </w:rPr>
        <w:t>1,000</w:t>
      </w:r>
      <w:r w:rsidR="00924FCD">
        <w:rPr>
          <w:rFonts w:ascii="맑은 고딕" w:eastAsia="맑은 고딕" w:hAnsi="맑은 고딕" w:cs="맑은 고딕" w:hint="eastAsia"/>
          <w:lang w:val="ko-KR"/>
        </w:rPr>
        <w:t>명 예상.</w:t>
      </w:r>
      <w:r w:rsidR="00924FCD">
        <w:rPr>
          <w:rFonts w:ascii="맑은 고딕" w:eastAsia="맑은 고딕" w:hAnsi="맑은 고딕" w:cs="맑은 고딕"/>
          <w:lang w:val="ko-KR"/>
        </w:rPr>
        <w:t xml:space="preserve"> </w:t>
      </w:r>
    </w:p>
    <w:p w:rsidR="00214143" w:rsidRPr="00214143" w:rsidRDefault="00A307E9" w:rsidP="00214143">
      <w:pPr>
        <w:pStyle w:val="a4"/>
        <w:spacing w:line="276" w:lineRule="auto"/>
        <w:rPr>
          <w:rFonts w:ascii="맑은 고딕" w:eastAsia="맑은 고딕" w:hAnsi="맑은 고딕" w:cs="맑은 고딕" w:hint="eastAsia"/>
          <w:lang w:val="ko-KR"/>
        </w:rPr>
      </w:pPr>
      <w:r w:rsidRPr="00214143">
        <w:rPr>
          <w:rFonts w:ascii="맑은 고딕" w:eastAsia="맑은 고딕" w:hAnsi="맑은 고딕" w:cs="맑은 고딕" w:hint="eastAsia"/>
          <w:lang w:val="ko-KR"/>
        </w:rPr>
        <w:t xml:space="preserve">  </w:t>
      </w:r>
    </w:p>
    <w:p w:rsidR="009142C1" w:rsidRPr="0002362C" w:rsidRDefault="009142C1" w:rsidP="009142C1">
      <w:pPr>
        <w:pStyle w:val="a4"/>
        <w:rPr>
          <w:rFonts w:ascii="맑은 고딕" w:eastAsia="맑은 고딕" w:hAnsi="맑은 고딕" w:cs="맑은 고딕"/>
          <w:b/>
          <w:sz w:val="22"/>
          <w:szCs w:val="22"/>
          <w:lang w:val="ko-KR"/>
        </w:rPr>
      </w:pPr>
      <w:r w:rsidRPr="0002362C">
        <w:rPr>
          <w:rFonts w:ascii="맑은 고딕" w:eastAsia="맑은 고딕" w:hAnsi="맑은 고딕" w:cs="맑은 고딕"/>
          <w:b/>
          <w:sz w:val="22"/>
          <w:szCs w:val="22"/>
          <w:lang w:val="ko-KR"/>
        </w:rPr>
        <w:t xml:space="preserve">2) </w:t>
      </w:r>
      <w:r w:rsidR="00A307E9" w:rsidRPr="0002362C">
        <w:rPr>
          <w:rFonts w:ascii="맑은 고딕" w:eastAsia="맑은 고딕" w:hAnsi="맑은 고딕" w:cs="맑은 고딕" w:hint="eastAsia"/>
          <w:b/>
          <w:sz w:val="22"/>
          <w:szCs w:val="22"/>
          <w:lang w:val="ko-KR"/>
        </w:rPr>
        <w:t xml:space="preserve">연구 방법 </w:t>
      </w:r>
    </w:p>
    <w:p w:rsidR="009F6BFC" w:rsidRPr="00924FCD" w:rsidRDefault="00A307E9" w:rsidP="00924FCD">
      <w:pPr>
        <w:pStyle w:val="a4"/>
        <w:spacing w:line="276" w:lineRule="auto"/>
        <w:ind w:firstLineChars="100" w:firstLine="220"/>
        <w:rPr>
          <w:rFonts w:ascii="맑은 고딕" w:eastAsia="맑은 고딕" w:hAnsi="맑은 고딕" w:cs="맑은 고딕" w:hint="eastAsia"/>
          <w:lang w:val="ko-KR"/>
        </w:rPr>
      </w:pPr>
      <w:r>
        <w:rPr>
          <w:rFonts w:ascii="맑은 고딕" w:eastAsia="맑은 고딕" w:hAnsi="맑은 고딕" w:cs="맑은 고딕"/>
          <w:sz w:val="22"/>
          <w:szCs w:val="22"/>
          <w:lang w:val="ko-KR"/>
        </w:rPr>
        <w:t xml:space="preserve"> </w:t>
      </w:r>
      <w:r w:rsidRPr="00214143">
        <w:rPr>
          <w:rFonts w:ascii="맑은 고딕" w:eastAsia="맑은 고딕" w:hAnsi="맑은 고딕" w:cs="맑은 고딕" w:hint="eastAsia"/>
          <w:lang w:val="ko-KR"/>
        </w:rPr>
        <w:t xml:space="preserve">본 연구는 전자 의무 기록 </w:t>
      </w:r>
      <w:r w:rsidRPr="00214143">
        <w:rPr>
          <w:rFonts w:ascii="맑은 고딕" w:eastAsia="맑은 고딕" w:hAnsi="맑은 고딕" w:cs="맑은 고딕"/>
          <w:lang w:val="ko-KR"/>
        </w:rPr>
        <w:t xml:space="preserve">(EMR) </w:t>
      </w:r>
      <w:r w:rsidRPr="00214143">
        <w:rPr>
          <w:rFonts w:ascii="맑은 고딕" w:eastAsia="맑은 고딕" w:hAnsi="맑은 고딕" w:cs="맑은 고딕" w:hint="eastAsia"/>
          <w:lang w:val="ko-KR"/>
        </w:rPr>
        <w:t xml:space="preserve">리뷰를 통한 </w:t>
      </w:r>
      <w:proofErr w:type="spellStart"/>
      <w:r w:rsidRPr="00214143">
        <w:rPr>
          <w:rFonts w:ascii="맑은 고딕" w:eastAsia="맑은 고딕" w:hAnsi="맑은 고딕" w:cs="맑은 고딕" w:hint="eastAsia"/>
          <w:lang w:val="ko-KR"/>
        </w:rPr>
        <w:t>후향적</w:t>
      </w:r>
      <w:proofErr w:type="spellEnd"/>
      <w:r w:rsidRPr="00214143">
        <w:rPr>
          <w:rFonts w:ascii="맑은 고딕" w:eastAsia="맑은 고딕" w:hAnsi="맑은 고딕" w:cs="맑은 고딕" w:hint="eastAsia"/>
          <w:lang w:val="ko-KR"/>
        </w:rPr>
        <w:t xml:space="preserve"> </w:t>
      </w:r>
      <w:r w:rsidR="00924FCD">
        <w:rPr>
          <w:rFonts w:ascii="맑은 고딕" w:eastAsia="맑은 고딕" w:hAnsi="맑은 고딕" w:cs="맑은 고딕" w:hint="eastAsia"/>
          <w:lang w:val="ko-KR"/>
        </w:rPr>
        <w:t>연구이다.</w:t>
      </w:r>
      <w:r w:rsidR="00924FCD">
        <w:rPr>
          <w:rFonts w:ascii="맑은 고딕" w:eastAsia="맑은 고딕" w:hAnsi="맑은 고딕" w:cs="맑은 고딕"/>
          <w:lang w:val="ko-KR"/>
        </w:rPr>
        <w:t xml:space="preserve"> </w:t>
      </w:r>
      <w:r w:rsidRPr="00214143">
        <w:rPr>
          <w:rFonts w:ascii="맑은 고딕" w:eastAsia="맑은 고딕" w:hAnsi="맑은 고딕" w:cs="맑은 고딕" w:hint="eastAsia"/>
          <w:lang w:val="ko-KR"/>
        </w:rPr>
        <w:t xml:space="preserve">서울대학교 병원 </w:t>
      </w:r>
      <w:r w:rsidRPr="00214143">
        <w:rPr>
          <w:rFonts w:ascii="맑은 고딕" w:eastAsia="맑은 고딕" w:hAnsi="맑은 고딕" w:cs="맑은 고딕"/>
          <w:lang w:val="ko-KR"/>
        </w:rPr>
        <w:t>EMR</w:t>
      </w:r>
      <w:r w:rsidRPr="00214143">
        <w:rPr>
          <w:rFonts w:ascii="맑은 고딕" w:eastAsia="맑은 고딕" w:hAnsi="맑은 고딕" w:cs="맑은 고딕" w:hint="eastAsia"/>
          <w:lang w:val="ko-KR"/>
        </w:rPr>
        <w:t xml:space="preserve">에는 1차 혈족 관계 </w:t>
      </w:r>
      <w:r w:rsidR="00924FCD">
        <w:rPr>
          <w:rFonts w:ascii="맑은 고딕" w:eastAsia="맑은 고딕" w:hAnsi="맑은 고딕" w:cs="맑은 고딕" w:hint="eastAsia"/>
          <w:lang w:val="ko-KR"/>
        </w:rPr>
        <w:t xml:space="preserve">가족력과 </w:t>
      </w:r>
      <w:r w:rsidRPr="00214143">
        <w:rPr>
          <w:rFonts w:ascii="맑은 고딕" w:eastAsia="맑은 고딕" w:hAnsi="맑은 고딕" w:cs="맑은 고딕" w:hint="eastAsia"/>
          <w:lang w:val="ko-KR"/>
        </w:rPr>
        <w:t xml:space="preserve">가계도를 입력하게 되어 </w:t>
      </w:r>
      <w:r w:rsidR="00924FCD">
        <w:rPr>
          <w:rFonts w:ascii="맑은 고딕" w:eastAsia="맑은 고딕" w:hAnsi="맑은 고딕" w:cs="맑은 고딕" w:hint="eastAsia"/>
          <w:lang w:val="ko-KR"/>
        </w:rPr>
        <w:t>있어 이를 바탕으로 췌장암 환자의 타 장기 암 병력과,</w:t>
      </w:r>
      <w:r w:rsidR="00924FCD">
        <w:rPr>
          <w:rFonts w:ascii="맑은 고딕" w:eastAsia="맑은 고딕" w:hAnsi="맑은 고딕" w:cs="맑은 고딕"/>
          <w:lang w:val="ko-KR"/>
        </w:rPr>
        <w:t xml:space="preserve"> </w:t>
      </w:r>
      <w:r w:rsidR="00924FCD">
        <w:rPr>
          <w:rFonts w:ascii="맑은 고딕" w:eastAsia="맑은 고딕" w:hAnsi="맑은 고딕" w:cs="맑은 고딕" w:hint="eastAsia"/>
          <w:lang w:val="ko-KR"/>
        </w:rPr>
        <w:t>암 가족력을 파악한다.</w:t>
      </w:r>
      <w:r w:rsidR="00924FCD">
        <w:rPr>
          <w:rFonts w:ascii="맑은 고딕" w:eastAsia="맑은 고딕" w:hAnsi="맑은 고딕" w:cs="맑은 고딕"/>
          <w:lang w:val="ko-KR"/>
        </w:rPr>
        <w:t xml:space="preserve"> </w:t>
      </w:r>
    </w:p>
    <w:p w:rsidR="009F6BFC" w:rsidRDefault="00833D30" w:rsidP="009142C1">
      <w:pPr>
        <w:pStyle w:val="a4"/>
        <w:rPr>
          <w:rFonts w:ascii="맑은 고딕" w:eastAsia="맑은 고딕" w:hAnsi="맑은 고딕" w:cs="맑은 고딕"/>
          <w:sz w:val="22"/>
          <w:szCs w:val="22"/>
          <w:lang w:val="ko-KR"/>
        </w:rPr>
      </w:pPr>
      <w:r>
        <w:rPr>
          <w:rFonts w:ascii="맑은 고딕" w:eastAsia="맑은 고딕" w:hAnsi="맑은 고딕" w:cs="맑은 고딕"/>
          <w:sz w:val="22"/>
          <w:szCs w:val="22"/>
          <w:lang w:val="ko-KR"/>
        </w:rPr>
        <w:pict>
          <v:shape id="_x0000_i1026" type="#_x0000_t75" style="width:271.4pt;height:220.75pt">
            <v:imagedata r:id="rId13" o:title="EMR 가족력 2"/>
          </v:shape>
        </w:pict>
      </w:r>
    </w:p>
    <w:p w:rsidR="009F6BFC" w:rsidRDefault="00833D30" w:rsidP="009142C1">
      <w:pPr>
        <w:pStyle w:val="a4"/>
        <w:rPr>
          <w:rFonts w:ascii="맑은 고딕" w:eastAsia="맑은 고딕" w:hAnsi="맑은 고딕" w:cs="맑은 고딕"/>
          <w:sz w:val="22"/>
          <w:szCs w:val="22"/>
          <w:lang w:val="ko-KR"/>
        </w:rPr>
      </w:pPr>
      <w:r>
        <w:rPr>
          <w:rFonts w:ascii="맑은 고딕" w:eastAsia="맑은 고딕" w:hAnsi="맑은 고딕" w:cs="맑은 고딕" w:hint="eastAsia"/>
          <w:sz w:val="22"/>
          <w:szCs w:val="22"/>
          <w:lang w:val="ko-KR"/>
        </w:rPr>
        <w:pict>
          <v:shape id="_x0000_i1027" type="#_x0000_t75" style="width:272.2pt;height:197.8pt">
            <v:imagedata r:id="rId14" o:title="EMR 가계도 2"/>
          </v:shape>
        </w:pict>
      </w:r>
    </w:p>
    <w:p w:rsidR="00833D30" w:rsidRDefault="00833D30" w:rsidP="00833D30">
      <w:r>
        <w:rPr>
          <w:rFonts w:hint="eastAsia"/>
        </w:rPr>
        <w:t xml:space="preserve">그림 </w:t>
      </w:r>
      <w:r>
        <w:t>4</w:t>
      </w:r>
      <w:r>
        <w:t>. &lt;</w:t>
      </w:r>
      <w:r>
        <w:rPr>
          <w:rFonts w:hint="eastAsia"/>
        </w:rPr>
        <w:t>서울대학교 병원 전자의무기록에 입력되어있는 가족력과 가계도</w:t>
      </w:r>
      <w:r>
        <w:t xml:space="preserve">&gt; </w:t>
      </w:r>
    </w:p>
    <w:p w:rsidR="004B73F8" w:rsidRDefault="004B73F8" w:rsidP="00833D30">
      <w:pPr>
        <w:rPr>
          <w:rFonts w:hint="eastAsia"/>
        </w:rPr>
      </w:pPr>
    </w:p>
    <w:p w:rsidR="00924FCD" w:rsidRPr="00214143" w:rsidRDefault="00924FCD" w:rsidP="00833D30">
      <w:pPr>
        <w:pStyle w:val="a4"/>
        <w:spacing w:line="276" w:lineRule="auto"/>
        <w:ind w:firstLineChars="100" w:firstLine="200"/>
        <w:rPr>
          <w:rFonts w:ascii="맑은 고딕" w:eastAsia="맑은 고딕" w:hAnsi="맑은 고딕" w:cs="맑은 고딕"/>
          <w:lang w:val="ko-KR"/>
        </w:rPr>
      </w:pPr>
      <w:r>
        <w:rPr>
          <w:rFonts w:ascii="맑은 고딕" w:eastAsia="맑은 고딕" w:hAnsi="맑은 고딕" w:cs="맑은 고딕" w:hint="eastAsia"/>
          <w:lang w:val="ko-KR"/>
        </w:rPr>
        <w:t>가계도를 통하여</w:t>
      </w:r>
      <w:r>
        <w:rPr>
          <w:rFonts w:ascii="맑은 고딕" w:eastAsia="맑은 고딕" w:hAnsi="맑은 고딕" w:cs="맑은 고딕"/>
          <w:lang w:val="ko-KR"/>
        </w:rPr>
        <w:t xml:space="preserve"> </w:t>
      </w:r>
      <w:r>
        <w:rPr>
          <w:rFonts w:ascii="맑은 고딕" w:eastAsia="맑은 고딕" w:hAnsi="맑은 고딕" w:cs="맑은 고딕" w:hint="eastAsia"/>
          <w:lang w:val="ko-KR"/>
        </w:rPr>
        <w:t xml:space="preserve">가족성 </w:t>
      </w:r>
      <w:r>
        <w:rPr>
          <w:rFonts w:ascii="맑은 고딕" w:eastAsia="맑은 고딕" w:hAnsi="맑은 고딕" w:cs="맑은 고딕" w:hint="eastAsia"/>
          <w:lang w:val="ko-KR"/>
        </w:rPr>
        <w:t>췌장암의 빈도를 알아보고,</w:t>
      </w:r>
      <w:r>
        <w:rPr>
          <w:rFonts w:ascii="맑은 고딕" w:eastAsia="맑은 고딕" w:hAnsi="맑은 고딕" w:cs="맑은 고딕"/>
          <w:lang w:val="ko-KR"/>
        </w:rPr>
        <w:t xml:space="preserve"> </w:t>
      </w:r>
      <w:r>
        <w:rPr>
          <w:rFonts w:ascii="맑은 고딕" w:eastAsia="맑은 고딕" w:hAnsi="맑은 고딕" w:cs="맑은 고딕" w:hint="eastAsia"/>
          <w:lang w:val="ko-KR"/>
        </w:rPr>
        <w:t xml:space="preserve">산발성 췌장암 환자들과의 </w:t>
      </w:r>
      <w:r w:rsidRPr="00214143">
        <w:rPr>
          <w:rFonts w:ascii="맑은 고딕" w:eastAsia="맑은 고딕" w:hAnsi="맑은 고딕" w:cs="맑은 고딕" w:hint="eastAsia"/>
          <w:lang w:val="ko-KR"/>
        </w:rPr>
        <w:t>환자와 임상양상을 비교한다.</w:t>
      </w:r>
      <w:r w:rsidRPr="00214143">
        <w:rPr>
          <w:rFonts w:ascii="맑은 고딕" w:eastAsia="맑은 고딕" w:hAnsi="맑은 고딕" w:cs="맑은 고딕"/>
          <w:lang w:val="ko-KR"/>
        </w:rPr>
        <w:t xml:space="preserve"> </w:t>
      </w:r>
    </w:p>
    <w:p w:rsidR="009142C1" w:rsidRPr="009142C1" w:rsidRDefault="009142C1" w:rsidP="00924FCD">
      <w:pPr>
        <w:pStyle w:val="a4"/>
        <w:jc w:val="center"/>
        <w:rPr>
          <w:rFonts w:ascii="NanumGothic Bold" w:eastAsiaTheme="minorEastAsia" w:hAnsi="NanumGothic Bold" w:cs="NanumGothic Bold" w:hint="eastAsia"/>
          <w:sz w:val="24"/>
          <w:szCs w:val="24"/>
        </w:rPr>
      </w:pPr>
    </w:p>
    <w:p w:rsidR="00E01160" w:rsidRDefault="007D0A9B">
      <w:pPr>
        <w:pStyle w:val="a4"/>
        <w:rPr>
          <w:rFonts w:ascii="NanumGothic Bold" w:eastAsia="NanumGothic Bold" w:hAnsi="NanumGothic Bold" w:cs="NanumGothic Bold"/>
          <w:sz w:val="24"/>
          <w:szCs w:val="24"/>
        </w:rPr>
      </w:pPr>
      <w:r>
        <w:rPr>
          <w:rFonts w:ascii="맑은 고딕" w:eastAsia="맑은 고딕" w:hAnsi="맑은 고딕" w:cs="맑은 고딕"/>
          <w:b/>
          <w:bCs/>
          <w:sz w:val="24"/>
          <w:szCs w:val="24"/>
        </w:rPr>
        <w:t xml:space="preserve">5. </w:t>
      </w:r>
      <w:r>
        <w:rPr>
          <w:rFonts w:ascii="맑은 고딕" w:eastAsia="맑은 고딕" w:hAnsi="맑은 고딕" w:cs="맑은 고딕"/>
          <w:b/>
          <w:bCs/>
          <w:sz w:val="24"/>
          <w:szCs w:val="24"/>
          <w:lang w:val="ko-KR"/>
        </w:rPr>
        <w:t>예상되는 연구결과 및 발전방향</w:t>
      </w:r>
    </w:p>
    <w:p w:rsidR="00554B20" w:rsidRDefault="00554B20" w:rsidP="00554B20">
      <w:pPr>
        <w:pStyle w:val="a4"/>
        <w:spacing w:line="276" w:lineRule="auto"/>
        <w:ind w:left="220" w:hangingChars="100" w:hanging="220"/>
        <w:rPr>
          <w:rFonts w:ascii="맑은 고딕" w:eastAsia="맑은 고딕" w:hAnsi="맑은 고딕" w:cs="맑은 고딕" w:hint="eastAsia"/>
          <w:lang w:val="ko-KR"/>
        </w:rPr>
      </w:pPr>
      <w:r>
        <w:rPr>
          <w:rFonts w:ascii="맑은 고딕" w:eastAsia="맑은 고딕" w:hAnsi="맑은 고딕" w:cs="맑은 고딕" w:hint="eastAsia"/>
          <w:sz w:val="22"/>
          <w:szCs w:val="22"/>
          <w:lang w:val="ko-KR"/>
        </w:rPr>
        <w:t xml:space="preserve"> </w:t>
      </w:r>
      <w:r>
        <w:rPr>
          <w:rFonts w:ascii="맑은 고딕" w:eastAsia="맑은 고딕" w:hAnsi="맑은 고딕" w:cs="맑은 고딕"/>
          <w:lang w:val="ko-KR"/>
        </w:rPr>
        <w:t xml:space="preserve">- </w:t>
      </w:r>
      <w:r>
        <w:rPr>
          <w:rFonts w:ascii="맑은 고딕" w:eastAsia="맑은 고딕" w:hAnsi="맑은 고딕" w:cs="맑은 고딕" w:hint="eastAsia"/>
          <w:lang w:val="ko-KR"/>
        </w:rPr>
        <w:t>단</w:t>
      </w:r>
      <w:r>
        <w:rPr>
          <w:rFonts w:ascii="맑은 고딕" w:eastAsia="맑은 고딕" w:hAnsi="맑은 고딕" w:cs="맑은 고딕"/>
          <w:lang w:val="ko-KR"/>
        </w:rPr>
        <w:t>일</w:t>
      </w:r>
      <w:r>
        <w:rPr>
          <w:rFonts w:ascii="맑은 고딕" w:eastAsia="맑은 고딕" w:hAnsi="맑은 고딕" w:cs="맑은 고딕" w:hint="eastAsia"/>
          <w:lang w:val="ko-KR"/>
        </w:rPr>
        <w:t>기</w:t>
      </w:r>
      <w:r>
        <w:rPr>
          <w:rFonts w:ascii="맑은 고딕" w:eastAsia="맑은 고딕" w:hAnsi="맑은 고딕" w:cs="맑은 고딕"/>
          <w:lang w:val="ko-KR"/>
        </w:rPr>
        <w:t>관</w:t>
      </w:r>
      <w:r>
        <w:rPr>
          <w:rFonts w:ascii="맑은 고딕" w:eastAsia="맑은 고딕" w:hAnsi="맑은 고딕" w:cs="맑은 고딕" w:hint="eastAsia"/>
          <w:lang w:val="ko-KR"/>
        </w:rPr>
        <w:t xml:space="preserve"> 데</w:t>
      </w:r>
      <w:r>
        <w:rPr>
          <w:rFonts w:ascii="맑은 고딕" w:eastAsia="맑은 고딕" w:hAnsi="맑은 고딕" w:cs="맑은 고딕"/>
          <w:lang w:val="ko-KR"/>
        </w:rPr>
        <w:t>이터</w:t>
      </w:r>
      <w:r>
        <w:rPr>
          <w:rFonts w:ascii="맑은 고딕" w:eastAsia="맑은 고딕" w:hAnsi="맑은 고딕" w:cs="맑은 고딕" w:hint="eastAsia"/>
          <w:lang w:val="ko-KR"/>
        </w:rPr>
        <w:t>는 추</w:t>
      </w:r>
      <w:r>
        <w:rPr>
          <w:rFonts w:ascii="맑은 고딕" w:eastAsia="맑은 고딕" w:hAnsi="맑은 고딕" w:cs="맑은 고딕"/>
          <w:lang w:val="ko-KR"/>
        </w:rPr>
        <w:t>후</w:t>
      </w:r>
      <w:r>
        <w:rPr>
          <w:rFonts w:ascii="맑은 고딕" w:eastAsia="맑은 고딕" w:hAnsi="맑은 고딕" w:cs="맑은 고딕" w:hint="eastAsia"/>
          <w:lang w:val="ko-KR"/>
        </w:rPr>
        <w:t xml:space="preserve"> </w:t>
      </w:r>
      <w:proofErr w:type="spellStart"/>
      <w:r>
        <w:rPr>
          <w:rFonts w:ascii="맑은 고딕" w:eastAsia="맑은 고딕" w:hAnsi="맑은 고딕" w:cs="맑은 고딕" w:hint="eastAsia"/>
          <w:lang w:val="ko-KR"/>
        </w:rPr>
        <w:t>다</w:t>
      </w:r>
      <w:r>
        <w:rPr>
          <w:rFonts w:ascii="맑은 고딕" w:eastAsia="맑은 고딕" w:hAnsi="맑은 고딕" w:cs="맑은 고딕"/>
          <w:lang w:val="ko-KR"/>
        </w:rPr>
        <w:t>기관</w:t>
      </w:r>
      <w:proofErr w:type="spellEnd"/>
      <w:r>
        <w:rPr>
          <w:rFonts w:ascii="맑은 고딕" w:eastAsia="맑은 고딕" w:hAnsi="맑은 고딕" w:cs="맑은 고딕" w:hint="eastAsia"/>
          <w:lang w:val="ko-KR"/>
        </w:rPr>
        <w:t>, 국</w:t>
      </w:r>
      <w:r>
        <w:rPr>
          <w:rFonts w:ascii="맑은 고딕" w:eastAsia="맑은 고딕" w:hAnsi="맑은 고딕" w:cs="맑은 고딕"/>
          <w:lang w:val="ko-KR"/>
        </w:rPr>
        <w:t>가</w:t>
      </w:r>
      <w:r>
        <w:rPr>
          <w:rFonts w:ascii="맑은 고딕" w:eastAsia="맑은 고딕" w:hAnsi="맑은 고딕" w:cs="맑은 고딕" w:hint="eastAsia"/>
          <w:lang w:val="ko-KR"/>
        </w:rPr>
        <w:t xml:space="preserve"> 데</w:t>
      </w:r>
      <w:r>
        <w:rPr>
          <w:rFonts w:ascii="맑은 고딕" w:eastAsia="맑은 고딕" w:hAnsi="맑은 고딕" w:cs="맑은 고딕"/>
          <w:lang w:val="ko-KR"/>
        </w:rPr>
        <w:t>이터</w:t>
      </w:r>
      <w:r>
        <w:rPr>
          <w:rFonts w:ascii="맑은 고딕" w:eastAsia="맑은 고딕" w:hAnsi="맑은 고딕" w:cs="맑은 고딕" w:hint="eastAsia"/>
          <w:lang w:val="ko-KR"/>
        </w:rPr>
        <w:t>를 통</w:t>
      </w:r>
      <w:r>
        <w:rPr>
          <w:rFonts w:ascii="맑은 고딕" w:eastAsia="맑은 고딕" w:hAnsi="맑은 고딕" w:cs="맑은 고딕"/>
          <w:lang w:val="ko-KR"/>
        </w:rPr>
        <w:t>한</w:t>
      </w:r>
      <w:r>
        <w:rPr>
          <w:rFonts w:ascii="맑은 고딕" w:eastAsia="맑은 고딕" w:hAnsi="맑은 고딕" w:cs="맑은 고딕" w:hint="eastAsia"/>
          <w:lang w:val="ko-KR"/>
        </w:rPr>
        <w:t xml:space="preserve"> 가</w:t>
      </w:r>
      <w:r>
        <w:rPr>
          <w:rFonts w:ascii="맑은 고딕" w:eastAsia="맑은 고딕" w:hAnsi="맑은 고딕" w:cs="맑은 고딕"/>
          <w:lang w:val="ko-KR"/>
        </w:rPr>
        <w:t>족성</w:t>
      </w:r>
      <w:r>
        <w:rPr>
          <w:rFonts w:ascii="맑은 고딕" w:eastAsia="맑은 고딕" w:hAnsi="맑은 고딕" w:cs="맑은 고딕" w:hint="eastAsia"/>
          <w:lang w:val="ko-KR"/>
        </w:rPr>
        <w:t xml:space="preserve"> 췌</w:t>
      </w:r>
      <w:r>
        <w:rPr>
          <w:rFonts w:ascii="맑은 고딕" w:eastAsia="맑은 고딕" w:hAnsi="맑은 고딕" w:cs="맑은 고딕"/>
          <w:lang w:val="ko-KR"/>
        </w:rPr>
        <w:t>장암</w:t>
      </w:r>
      <w:r>
        <w:rPr>
          <w:rFonts w:ascii="맑은 고딕" w:eastAsia="맑은 고딕" w:hAnsi="맑은 고딕" w:cs="맑은 고딕" w:hint="eastAsia"/>
          <w:lang w:val="ko-KR"/>
        </w:rPr>
        <w:t xml:space="preserve"> 연</w:t>
      </w:r>
      <w:r>
        <w:rPr>
          <w:rFonts w:ascii="맑은 고딕" w:eastAsia="맑은 고딕" w:hAnsi="맑은 고딕" w:cs="맑은 고딕"/>
          <w:lang w:val="ko-KR"/>
        </w:rPr>
        <w:t>구의</w:t>
      </w:r>
      <w:r>
        <w:rPr>
          <w:rFonts w:ascii="맑은 고딕" w:eastAsia="맑은 고딕" w:hAnsi="맑은 고딕" w:cs="맑은 고딕" w:hint="eastAsia"/>
          <w:lang w:val="ko-KR"/>
        </w:rPr>
        <w:t xml:space="preserve"> 근</w:t>
      </w:r>
      <w:r>
        <w:rPr>
          <w:rFonts w:ascii="맑은 고딕" w:eastAsia="맑은 고딕" w:hAnsi="맑은 고딕" w:cs="맑은 고딕"/>
          <w:lang w:val="ko-KR"/>
        </w:rPr>
        <w:t>거</w:t>
      </w:r>
      <w:r>
        <w:rPr>
          <w:rFonts w:ascii="맑은 고딕" w:eastAsia="맑은 고딕" w:hAnsi="맑은 고딕" w:cs="맑은 고딕" w:hint="eastAsia"/>
          <w:lang w:val="ko-KR"/>
        </w:rPr>
        <w:t xml:space="preserve"> 자</w:t>
      </w:r>
      <w:r>
        <w:rPr>
          <w:rFonts w:ascii="맑은 고딕" w:eastAsia="맑은 고딕" w:hAnsi="맑은 고딕" w:cs="맑은 고딕"/>
          <w:lang w:val="ko-KR"/>
        </w:rPr>
        <w:t>료로</w:t>
      </w:r>
      <w:r>
        <w:rPr>
          <w:rFonts w:ascii="맑은 고딕" w:eastAsia="맑은 고딕" w:hAnsi="맑은 고딕" w:cs="맑은 고딕" w:hint="eastAsia"/>
          <w:lang w:val="ko-KR"/>
        </w:rPr>
        <w:t xml:space="preserve"> 사</w:t>
      </w:r>
      <w:r>
        <w:rPr>
          <w:rFonts w:ascii="맑은 고딕" w:eastAsia="맑은 고딕" w:hAnsi="맑은 고딕" w:cs="맑은 고딕"/>
          <w:lang w:val="ko-KR"/>
        </w:rPr>
        <w:t>용</w:t>
      </w:r>
      <w:r>
        <w:rPr>
          <w:rFonts w:ascii="맑은 고딕" w:eastAsia="맑은 고딕" w:hAnsi="맑은 고딕" w:cs="맑은 고딕" w:hint="eastAsia"/>
          <w:lang w:val="ko-KR"/>
        </w:rPr>
        <w:t>할 수 있</w:t>
      </w:r>
      <w:r>
        <w:rPr>
          <w:rFonts w:ascii="맑은 고딕" w:eastAsia="맑은 고딕" w:hAnsi="맑은 고딕" w:cs="맑은 고딕"/>
          <w:lang w:val="ko-KR"/>
        </w:rPr>
        <w:t>음</w:t>
      </w:r>
      <w:r>
        <w:rPr>
          <w:rFonts w:ascii="맑은 고딕" w:eastAsia="맑은 고딕" w:hAnsi="맑은 고딕" w:cs="맑은 고딕" w:hint="eastAsia"/>
          <w:lang w:val="ko-KR"/>
        </w:rPr>
        <w:t xml:space="preserve"> </w:t>
      </w:r>
    </w:p>
    <w:p w:rsidR="00554B20" w:rsidRDefault="00554B20" w:rsidP="00554B20">
      <w:pPr>
        <w:pStyle w:val="a4"/>
        <w:spacing w:line="276" w:lineRule="auto"/>
        <w:ind w:left="200" w:hangingChars="100" w:hanging="200"/>
        <w:rPr>
          <w:rFonts w:ascii="맑은 고딕" w:eastAsia="맑은 고딕" w:hAnsi="맑은 고딕" w:cs="맑은 고딕" w:hint="eastAsia"/>
          <w:lang w:val="ko-KR"/>
        </w:rPr>
      </w:pPr>
      <w:r>
        <w:rPr>
          <w:rFonts w:ascii="맑은 고딕" w:eastAsia="맑은 고딕" w:hAnsi="맑은 고딕" w:cs="맑은 고딕"/>
          <w:lang w:val="ko-KR"/>
        </w:rPr>
        <w:t xml:space="preserve">-  </w:t>
      </w:r>
      <w:r>
        <w:rPr>
          <w:rFonts w:ascii="맑은 고딕" w:eastAsia="맑은 고딕" w:hAnsi="맑은 고딕" w:cs="맑은 고딕" w:hint="eastAsia"/>
          <w:lang w:val="ko-KR"/>
        </w:rPr>
        <w:t>유</w:t>
      </w:r>
      <w:r>
        <w:rPr>
          <w:rFonts w:ascii="맑은 고딕" w:eastAsia="맑은 고딕" w:hAnsi="맑은 고딕" w:cs="맑은 고딕"/>
          <w:lang w:val="ko-KR"/>
        </w:rPr>
        <w:t>전</w:t>
      </w:r>
      <w:r>
        <w:rPr>
          <w:rFonts w:ascii="맑은 고딕" w:eastAsia="맑은 고딕" w:hAnsi="맑은 고딕" w:cs="맑은 고딕" w:hint="eastAsia"/>
          <w:lang w:val="ko-KR"/>
        </w:rPr>
        <w:t xml:space="preserve"> 연</w:t>
      </w:r>
      <w:r>
        <w:rPr>
          <w:rFonts w:ascii="맑은 고딕" w:eastAsia="맑은 고딕" w:hAnsi="맑은 고딕" w:cs="맑은 고딕"/>
          <w:lang w:val="ko-KR"/>
        </w:rPr>
        <w:t>구</w:t>
      </w:r>
      <w:r>
        <w:rPr>
          <w:rFonts w:ascii="맑은 고딕" w:eastAsia="맑은 고딕" w:hAnsi="맑은 고딕" w:cs="맑은 고딕" w:hint="eastAsia"/>
          <w:lang w:val="ko-KR"/>
        </w:rPr>
        <w:t xml:space="preserve"> 대</w:t>
      </w:r>
      <w:r>
        <w:rPr>
          <w:rFonts w:ascii="맑은 고딕" w:eastAsia="맑은 고딕" w:hAnsi="맑은 고딕" w:cs="맑은 고딕"/>
          <w:lang w:val="ko-KR"/>
        </w:rPr>
        <w:t>상</w:t>
      </w:r>
      <w:r>
        <w:rPr>
          <w:rFonts w:ascii="맑은 고딕" w:eastAsia="맑은 고딕" w:hAnsi="맑은 고딕" w:cs="맑은 고딕" w:hint="eastAsia"/>
          <w:lang w:val="ko-KR"/>
        </w:rPr>
        <w:t xml:space="preserve"> 후</w:t>
      </w:r>
      <w:r>
        <w:rPr>
          <w:rFonts w:ascii="맑은 고딕" w:eastAsia="맑은 고딕" w:hAnsi="맑은 고딕" w:cs="맑은 고딕"/>
          <w:lang w:val="ko-KR"/>
        </w:rPr>
        <w:t>보자</w:t>
      </w:r>
      <w:r>
        <w:rPr>
          <w:rFonts w:ascii="맑은 고딕" w:eastAsia="맑은 고딕" w:hAnsi="맑은 고딕" w:cs="맑은 고딕" w:hint="eastAsia"/>
          <w:lang w:val="ko-KR"/>
        </w:rPr>
        <w:t>를 선</w:t>
      </w:r>
      <w:r>
        <w:rPr>
          <w:rFonts w:ascii="맑은 고딕" w:eastAsia="맑은 고딕" w:hAnsi="맑은 고딕" w:cs="맑은 고딕"/>
          <w:lang w:val="ko-KR"/>
        </w:rPr>
        <w:t>별함</w:t>
      </w:r>
      <w:r>
        <w:rPr>
          <w:rFonts w:ascii="맑은 고딕" w:eastAsia="맑은 고딕" w:hAnsi="맑은 고딕" w:cs="맑은 고딕" w:hint="eastAsia"/>
          <w:lang w:val="ko-KR"/>
        </w:rPr>
        <w:t>으</w:t>
      </w:r>
      <w:r>
        <w:rPr>
          <w:rFonts w:ascii="맑은 고딕" w:eastAsia="맑은 고딕" w:hAnsi="맑은 고딕" w:cs="맑은 고딕"/>
          <w:lang w:val="ko-KR"/>
        </w:rPr>
        <w:t>로써</w:t>
      </w:r>
      <w:r>
        <w:rPr>
          <w:rFonts w:ascii="맑은 고딕" w:eastAsia="맑은 고딕" w:hAnsi="맑은 고딕" w:cs="맑은 고딕" w:hint="eastAsia"/>
          <w:lang w:val="ko-KR"/>
        </w:rPr>
        <w:t xml:space="preserve"> 차</w:t>
      </w:r>
      <w:r>
        <w:rPr>
          <w:rFonts w:ascii="맑은 고딕" w:eastAsia="맑은 고딕" w:hAnsi="맑은 고딕" w:cs="맑은 고딕"/>
          <w:lang w:val="ko-KR"/>
        </w:rPr>
        <w:t>세대</w:t>
      </w:r>
      <w:r>
        <w:rPr>
          <w:rFonts w:ascii="맑은 고딕" w:eastAsia="맑은 고딕" w:hAnsi="맑은 고딕" w:cs="맑은 고딕" w:hint="eastAsia"/>
          <w:lang w:val="ko-KR"/>
        </w:rPr>
        <w:t xml:space="preserve"> 염</w:t>
      </w:r>
      <w:r>
        <w:rPr>
          <w:rFonts w:ascii="맑은 고딕" w:eastAsia="맑은 고딕" w:hAnsi="맑은 고딕" w:cs="맑은 고딕"/>
          <w:lang w:val="ko-KR"/>
        </w:rPr>
        <w:t>기서열</w:t>
      </w:r>
      <w:r>
        <w:rPr>
          <w:rFonts w:ascii="맑은 고딕" w:eastAsia="맑은 고딕" w:hAnsi="맑은 고딕" w:cs="맑은 고딕" w:hint="eastAsia"/>
          <w:lang w:val="ko-KR"/>
        </w:rPr>
        <w:t xml:space="preserve"> 분</w:t>
      </w:r>
      <w:r>
        <w:rPr>
          <w:rFonts w:ascii="맑은 고딕" w:eastAsia="맑은 고딕" w:hAnsi="맑은 고딕" w:cs="맑은 고딕"/>
          <w:lang w:val="ko-KR"/>
        </w:rPr>
        <w:t>석</w:t>
      </w:r>
      <w:r>
        <w:rPr>
          <w:rFonts w:ascii="맑은 고딕" w:eastAsia="맑은 고딕" w:hAnsi="맑은 고딕" w:cs="맑은 고딕" w:hint="eastAsia"/>
          <w:lang w:val="ko-KR"/>
        </w:rPr>
        <w:t xml:space="preserve"> (next generation sequencing. NGS) 등</w:t>
      </w:r>
      <w:r>
        <w:rPr>
          <w:rFonts w:ascii="맑은 고딕" w:eastAsia="맑은 고딕" w:hAnsi="맑은 고딕" w:cs="맑은 고딕"/>
          <w:lang w:val="ko-KR"/>
        </w:rPr>
        <w:t>을</w:t>
      </w:r>
      <w:r>
        <w:rPr>
          <w:rFonts w:ascii="맑은 고딕" w:eastAsia="맑은 고딕" w:hAnsi="맑은 고딕" w:cs="맑은 고딕" w:hint="eastAsia"/>
          <w:lang w:val="ko-KR"/>
        </w:rPr>
        <w:t xml:space="preserve"> 이</w:t>
      </w:r>
      <w:r>
        <w:rPr>
          <w:rFonts w:ascii="맑은 고딕" w:eastAsia="맑은 고딕" w:hAnsi="맑은 고딕" w:cs="맑은 고딕"/>
          <w:lang w:val="ko-KR"/>
        </w:rPr>
        <w:t>용한</w:t>
      </w:r>
      <w:r>
        <w:rPr>
          <w:rFonts w:ascii="맑은 고딕" w:eastAsia="맑은 고딕" w:hAnsi="맑은 고딕" w:cs="맑은 고딕" w:hint="eastAsia"/>
          <w:lang w:val="ko-KR"/>
        </w:rPr>
        <w:t xml:space="preserve"> 유전</w:t>
      </w:r>
      <w:r>
        <w:rPr>
          <w:rFonts w:ascii="맑은 고딕" w:eastAsia="맑은 고딕" w:hAnsi="맑은 고딕" w:cs="맑은 고딕"/>
          <w:lang w:val="ko-KR"/>
        </w:rPr>
        <w:t>자</w:t>
      </w:r>
      <w:r>
        <w:rPr>
          <w:rFonts w:ascii="맑은 고딕" w:eastAsia="맑은 고딕" w:hAnsi="맑은 고딕" w:cs="맑은 고딕" w:hint="eastAsia"/>
          <w:lang w:val="ko-KR"/>
        </w:rPr>
        <w:t xml:space="preserve"> 연</w:t>
      </w:r>
      <w:r>
        <w:rPr>
          <w:rFonts w:ascii="맑은 고딕" w:eastAsia="맑은 고딕" w:hAnsi="맑은 고딕" w:cs="맑은 고딕"/>
          <w:lang w:val="ko-KR"/>
        </w:rPr>
        <w:t>구의</w:t>
      </w:r>
      <w:r>
        <w:rPr>
          <w:rFonts w:ascii="맑은 고딕" w:eastAsia="맑은 고딕" w:hAnsi="맑은 고딕" w:cs="맑은 고딕" w:hint="eastAsia"/>
          <w:lang w:val="ko-KR"/>
        </w:rPr>
        <w:t xml:space="preserve"> 비</w:t>
      </w:r>
      <w:r>
        <w:rPr>
          <w:rFonts w:ascii="맑은 고딕" w:eastAsia="맑은 고딕" w:hAnsi="맑은 고딕" w:cs="맑은 고딕"/>
          <w:lang w:val="ko-KR"/>
        </w:rPr>
        <w:t>용을</w:t>
      </w:r>
      <w:r>
        <w:rPr>
          <w:rFonts w:ascii="맑은 고딕" w:eastAsia="맑은 고딕" w:hAnsi="맑은 고딕" w:cs="맑은 고딕" w:hint="eastAsia"/>
          <w:lang w:val="ko-KR"/>
        </w:rPr>
        <w:t xml:space="preserve"> 줄</w:t>
      </w:r>
      <w:r>
        <w:rPr>
          <w:rFonts w:ascii="맑은 고딕" w:eastAsia="맑은 고딕" w:hAnsi="맑은 고딕" w:cs="맑은 고딕"/>
          <w:lang w:val="ko-KR"/>
        </w:rPr>
        <w:t>이고</w:t>
      </w:r>
      <w:r>
        <w:rPr>
          <w:rFonts w:ascii="맑은 고딕" w:eastAsia="맑은 고딕" w:hAnsi="맑은 고딕" w:cs="맑은 고딕" w:hint="eastAsia"/>
          <w:lang w:val="ko-KR"/>
        </w:rPr>
        <w:t xml:space="preserve"> 효율</w:t>
      </w:r>
      <w:r>
        <w:rPr>
          <w:rFonts w:ascii="맑은 고딕" w:eastAsia="맑은 고딕" w:hAnsi="맑은 고딕" w:cs="맑은 고딕"/>
          <w:lang w:val="ko-KR"/>
        </w:rPr>
        <w:t>성을</w:t>
      </w:r>
      <w:r>
        <w:rPr>
          <w:rFonts w:ascii="맑은 고딕" w:eastAsia="맑은 고딕" w:hAnsi="맑은 고딕" w:cs="맑은 고딕" w:hint="eastAsia"/>
          <w:lang w:val="ko-KR"/>
        </w:rPr>
        <w:t xml:space="preserve"> 높</w:t>
      </w:r>
      <w:r>
        <w:rPr>
          <w:rFonts w:ascii="맑은 고딕" w:eastAsia="맑은 고딕" w:hAnsi="맑은 고딕" w:cs="맑은 고딕"/>
          <w:lang w:val="ko-KR"/>
        </w:rPr>
        <w:t>일</w:t>
      </w:r>
      <w:r>
        <w:rPr>
          <w:rFonts w:ascii="맑은 고딕" w:eastAsia="맑은 고딕" w:hAnsi="맑은 고딕" w:cs="맑은 고딕" w:hint="eastAsia"/>
          <w:lang w:val="ko-KR"/>
        </w:rPr>
        <w:t xml:space="preserve"> 수 있</w:t>
      </w:r>
      <w:r>
        <w:rPr>
          <w:rFonts w:ascii="맑은 고딕" w:eastAsia="맑은 고딕" w:hAnsi="맑은 고딕" w:cs="맑은 고딕"/>
          <w:lang w:val="ko-KR"/>
        </w:rPr>
        <w:t>음</w:t>
      </w:r>
      <w:r>
        <w:rPr>
          <w:rFonts w:ascii="맑은 고딕" w:eastAsia="맑은 고딕" w:hAnsi="맑은 고딕" w:cs="맑은 고딕" w:hint="eastAsia"/>
          <w:lang w:val="ko-KR"/>
        </w:rPr>
        <w:t xml:space="preserve"> </w:t>
      </w:r>
    </w:p>
    <w:p w:rsidR="00405194" w:rsidRDefault="00554B20" w:rsidP="00554B20">
      <w:pPr>
        <w:pStyle w:val="a4"/>
        <w:spacing w:line="276" w:lineRule="auto"/>
        <w:ind w:left="200" w:hangingChars="100" w:hanging="200"/>
        <w:rPr>
          <w:rFonts w:ascii="맑은 고딕" w:eastAsia="맑은 고딕" w:hAnsi="맑은 고딕" w:cs="맑은 고딕"/>
          <w:lang w:val="ko-KR"/>
        </w:rPr>
      </w:pPr>
      <w:r>
        <w:rPr>
          <w:rFonts w:ascii="맑은 고딕" w:eastAsia="맑은 고딕" w:hAnsi="맑은 고딕" w:cs="맑은 고딕"/>
          <w:lang w:val="ko-KR"/>
        </w:rPr>
        <w:t xml:space="preserve">-  </w:t>
      </w:r>
      <w:r>
        <w:rPr>
          <w:rFonts w:ascii="맑은 고딕" w:eastAsia="맑은 고딕" w:hAnsi="맑은 고딕" w:cs="맑은 고딕" w:hint="eastAsia"/>
          <w:lang w:val="ko-KR"/>
        </w:rPr>
        <w:t>임</w:t>
      </w:r>
      <w:r>
        <w:rPr>
          <w:rFonts w:ascii="맑은 고딕" w:eastAsia="맑은 고딕" w:hAnsi="맑은 고딕" w:cs="맑은 고딕"/>
          <w:lang w:val="ko-KR"/>
        </w:rPr>
        <w:t>상</w:t>
      </w:r>
      <w:r>
        <w:rPr>
          <w:rFonts w:ascii="맑은 고딕" w:eastAsia="맑은 고딕" w:hAnsi="맑은 고딕" w:cs="맑은 고딕" w:hint="eastAsia"/>
          <w:lang w:val="ko-KR"/>
        </w:rPr>
        <w:t>, 유</w:t>
      </w:r>
      <w:r>
        <w:rPr>
          <w:rFonts w:ascii="맑은 고딕" w:eastAsia="맑은 고딕" w:hAnsi="맑은 고딕" w:cs="맑은 고딕"/>
          <w:lang w:val="ko-KR"/>
        </w:rPr>
        <w:t>전학적</w:t>
      </w:r>
      <w:r>
        <w:rPr>
          <w:rFonts w:ascii="맑은 고딕" w:eastAsia="맑은 고딕" w:hAnsi="맑은 고딕" w:cs="맑은 고딕" w:hint="eastAsia"/>
          <w:lang w:val="ko-KR"/>
        </w:rPr>
        <w:t xml:space="preserve"> 정</w:t>
      </w:r>
      <w:r>
        <w:rPr>
          <w:rFonts w:ascii="맑은 고딕" w:eastAsia="맑은 고딕" w:hAnsi="맑은 고딕" w:cs="맑은 고딕"/>
          <w:lang w:val="ko-KR"/>
        </w:rPr>
        <w:t>보</w:t>
      </w:r>
      <w:r>
        <w:rPr>
          <w:rFonts w:ascii="맑은 고딕" w:eastAsia="맑은 고딕" w:hAnsi="맑은 고딕" w:cs="맑은 고딕" w:hint="eastAsia"/>
          <w:lang w:val="ko-KR"/>
        </w:rPr>
        <w:t xml:space="preserve"> 분</w:t>
      </w:r>
      <w:r>
        <w:rPr>
          <w:rFonts w:ascii="맑은 고딕" w:eastAsia="맑은 고딕" w:hAnsi="맑은 고딕" w:cs="맑은 고딕"/>
          <w:lang w:val="ko-KR"/>
        </w:rPr>
        <w:t>석을</w:t>
      </w:r>
      <w:r>
        <w:rPr>
          <w:rFonts w:ascii="맑은 고딕" w:eastAsia="맑은 고딕" w:hAnsi="맑은 고딕" w:cs="맑은 고딕" w:hint="eastAsia"/>
          <w:lang w:val="ko-KR"/>
        </w:rPr>
        <w:t xml:space="preserve"> 통</w:t>
      </w:r>
      <w:r>
        <w:rPr>
          <w:rFonts w:ascii="맑은 고딕" w:eastAsia="맑은 고딕" w:hAnsi="맑은 고딕" w:cs="맑은 고딕"/>
          <w:lang w:val="ko-KR"/>
        </w:rPr>
        <w:t>하여</w:t>
      </w:r>
      <w:r>
        <w:rPr>
          <w:rFonts w:ascii="맑은 고딕" w:eastAsia="맑은 고딕" w:hAnsi="맑은 고딕" w:cs="맑은 고딕" w:hint="eastAsia"/>
          <w:lang w:val="ko-KR"/>
        </w:rPr>
        <w:t xml:space="preserve"> 가</w:t>
      </w:r>
      <w:r>
        <w:rPr>
          <w:rFonts w:ascii="맑은 고딕" w:eastAsia="맑은 고딕" w:hAnsi="맑은 고딕" w:cs="맑은 고딕"/>
          <w:lang w:val="ko-KR"/>
        </w:rPr>
        <w:t>족성</w:t>
      </w:r>
      <w:r>
        <w:rPr>
          <w:rFonts w:ascii="맑은 고딕" w:eastAsia="맑은 고딕" w:hAnsi="맑은 고딕" w:cs="맑은 고딕" w:hint="eastAsia"/>
          <w:lang w:val="ko-KR"/>
        </w:rPr>
        <w:t xml:space="preserve"> 췌</w:t>
      </w:r>
      <w:r>
        <w:rPr>
          <w:rFonts w:ascii="맑은 고딕" w:eastAsia="맑은 고딕" w:hAnsi="맑은 고딕" w:cs="맑은 고딕"/>
          <w:lang w:val="ko-KR"/>
        </w:rPr>
        <w:t>장암</w:t>
      </w:r>
      <w:r>
        <w:rPr>
          <w:rFonts w:ascii="맑은 고딕" w:eastAsia="맑은 고딕" w:hAnsi="맑은 고딕" w:cs="맑은 고딕" w:hint="eastAsia"/>
          <w:lang w:val="ko-KR"/>
        </w:rPr>
        <w:t xml:space="preserve"> 환</w:t>
      </w:r>
      <w:r>
        <w:rPr>
          <w:rFonts w:ascii="맑은 고딕" w:eastAsia="맑은 고딕" w:hAnsi="맑은 고딕" w:cs="맑은 고딕"/>
          <w:lang w:val="ko-KR"/>
        </w:rPr>
        <w:t>자에서</w:t>
      </w:r>
      <w:r w:rsidR="00405194">
        <w:rPr>
          <w:rFonts w:ascii="맑은 고딕" w:eastAsia="맑은 고딕" w:hAnsi="맑은 고딕" w:cs="맑은 고딕" w:hint="eastAsia"/>
          <w:lang w:val="ko-KR"/>
        </w:rPr>
        <w:t xml:space="preserve"> </w:t>
      </w:r>
      <w:proofErr w:type="spellStart"/>
      <w:r w:rsidR="00405194">
        <w:rPr>
          <w:rFonts w:ascii="맑은 고딕" w:eastAsia="맑은 고딕" w:hAnsi="맑은 고딕" w:cs="맑은 고딕" w:hint="eastAsia"/>
          <w:lang w:val="ko-KR"/>
        </w:rPr>
        <w:t>스크</w:t>
      </w:r>
      <w:r w:rsidR="00405194">
        <w:rPr>
          <w:rFonts w:ascii="맑은 고딕" w:eastAsia="맑은 고딕" w:hAnsi="맑은 고딕" w:cs="맑은 고딕"/>
          <w:lang w:val="ko-KR"/>
        </w:rPr>
        <w:t>리닝</w:t>
      </w:r>
      <w:proofErr w:type="spellEnd"/>
      <w:r w:rsidR="00405194">
        <w:rPr>
          <w:rFonts w:ascii="맑은 고딕" w:eastAsia="맑은 고딕" w:hAnsi="맑은 고딕" w:cs="맑은 고딕" w:hint="eastAsia"/>
          <w:lang w:val="ko-KR"/>
        </w:rPr>
        <w:t xml:space="preserve"> 대</w:t>
      </w:r>
      <w:r w:rsidR="00405194">
        <w:rPr>
          <w:rFonts w:ascii="맑은 고딕" w:eastAsia="맑은 고딕" w:hAnsi="맑은 고딕" w:cs="맑은 고딕"/>
          <w:lang w:val="ko-KR"/>
        </w:rPr>
        <w:t>상자인</w:t>
      </w:r>
      <w:r w:rsidR="00405194">
        <w:rPr>
          <w:rFonts w:ascii="맑은 고딕" w:eastAsia="맑은 고딕" w:hAnsi="맑은 고딕" w:cs="맑은 고딕" w:hint="eastAsia"/>
          <w:lang w:val="ko-KR"/>
        </w:rPr>
        <w:t xml:space="preserve"> </w:t>
      </w:r>
      <w:r>
        <w:rPr>
          <w:rFonts w:ascii="맑은 고딕" w:eastAsia="맑은 고딕" w:hAnsi="맑은 고딕" w:cs="맑은 고딕" w:hint="eastAsia"/>
          <w:lang w:val="ko-KR"/>
        </w:rPr>
        <w:t>고 위</w:t>
      </w:r>
      <w:r>
        <w:rPr>
          <w:rFonts w:ascii="맑은 고딕" w:eastAsia="맑은 고딕" w:hAnsi="맑은 고딕" w:cs="맑은 고딕"/>
          <w:lang w:val="ko-KR"/>
        </w:rPr>
        <w:t>험</w:t>
      </w:r>
      <w:r>
        <w:rPr>
          <w:rFonts w:ascii="맑은 고딕" w:eastAsia="맑은 고딕" w:hAnsi="맑은 고딕" w:cs="맑은 고딕" w:hint="eastAsia"/>
          <w:lang w:val="ko-KR"/>
        </w:rPr>
        <w:t xml:space="preserve"> 환</w:t>
      </w:r>
      <w:r>
        <w:rPr>
          <w:rFonts w:ascii="맑은 고딕" w:eastAsia="맑은 고딕" w:hAnsi="맑은 고딕" w:cs="맑은 고딕"/>
          <w:lang w:val="ko-KR"/>
        </w:rPr>
        <w:t>자를</w:t>
      </w:r>
      <w:r w:rsidR="00405194">
        <w:rPr>
          <w:rFonts w:ascii="맑은 고딕" w:eastAsia="맑은 고딕" w:hAnsi="맑은 고딕" w:cs="맑은 고딕" w:hint="eastAsia"/>
          <w:lang w:val="ko-KR"/>
        </w:rPr>
        <w:t xml:space="preserve"> (high risk individual)</w:t>
      </w:r>
      <w:r>
        <w:rPr>
          <w:rFonts w:ascii="맑은 고딕" w:eastAsia="맑은 고딕" w:hAnsi="맑은 고딕" w:cs="맑은 고딕" w:hint="eastAsia"/>
          <w:lang w:val="ko-KR"/>
        </w:rPr>
        <w:t xml:space="preserve"> </w:t>
      </w:r>
      <w:r w:rsidR="00405194">
        <w:rPr>
          <w:rFonts w:ascii="맑은 고딕" w:eastAsia="맑은 고딕" w:hAnsi="맑은 고딕" w:cs="맑은 고딕" w:hint="eastAsia"/>
          <w:lang w:val="ko-KR"/>
        </w:rPr>
        <w:t>정</w:t>
      </w:r>
      <w:r w:rsidR="00405194">
        <w:rPr>
          <w:rFonts w:ascii="맑은 고딕" w:eastAsia="맑은 고딕" w:hAnsi="맑은 고딕" w:cs="맑은 고딕"/>
          <w:lang w:val="ko-KR"/>
        </w:rPr>
        <w:t>의할</w:t>
      </w:r>
      <w:r w:rsidR="00405194">
        <w:rPr>
          <w:rFonts w:ascii="맑은 고딕" w:eastAsia="맑은 고딕" w:hAnsi="맑은 고딕" w:cs="맑은 고딕" w:hint="eastAsia"/>
          <w:lang w:val="ko-KR"/>
        </w:rPr>
        <w:t xml:space="preserve"> 수 있</w:t>
      </w:r>
      <w:r w:rsidR="00405194">
        <w:rPr>
          <w:rFonts w:ascii="맑은 고딕" w:eastAsia="맑은 고딕" w:hAnsi="맑은 고딕" w:cs="맑은 고딕"/>
          <w:lang w:val="ko-KR"/>
        </w:rPr>
        <w:t>음</w:t>
      </w:r>
      <w:r w:rsidR="00405194">
        <w:rPr>
          <w:rFonts w:ascii="맑은 고딕" w:eastAsia="맑은 고딕" w:hAnsi="맑은 고딕" w:cs="맑은 고딕" w:hint="eastAsia"/>
          <w:lang w:val="ko-KR"/>
        </w:rPr>
        <w:t xml:space="preserve">. </w:t>
      </w:r>
    </w:p>
    <w:p w:rsidR="00554B20" w:rsidRDefault="00405194" w:rsidP="00554B20">
      <w:pPr>
        <w:pStyle w:val="a4"/>
        <w:spacing w:line="276" w:lineRule="auto"/>
        <w:ind w:left="200" w:hangingChars="100" w:hanging="200"/>
        <w:rPr>
          <w:rFonts w:ascii="맑은 고딕" w:eastAsia="맑은 고딕" w:hAnsi="맑은 고딕" w:cs="맑은 고딕"/>
          <w:lang w:val="ko-KR"/>
        </w:rPr>
      </w:pPr>
      <w:r>
        <w:rPr>
          <w:rFonts w:ascii="맑은 고딕" w:eastAsia="맑은 고딕" w:hAnsi="맑은 고딕" w:cs="맑은 고딕"/>
          <w:lang w:val="ko-KR"/>
        </w:rPr>
        <w:t xml:space="preserve">-  </w:t>
      </w:r>
      <w:r>
        <w:rPr>
          <w:rFonts w:ascii="맑은 고딕" w:eastAsia="맑은 고딕" w:hAnsi="맑은 고딕" w:cs="맑은 고딕" w:hint="eastAsia"/>
          <w:lang w:val="ko-KR"/>
        </w:rPr>
        <w:t>궁</w:t>
      </w:r>
      <w:r>
        <w:rPr>
          <w:rFonts w:ascii="맑은 고딕" w:eastAsia="맑은 고딕" w:hAnsi="맑은 고딕" w:cs="맑은 고딕"/>
          <w:lang w:val="ko-KR"/>
        </w:rPr>
        <w:t>극적으로</w:t>
      </w:r>
      <w:r>
        <w:rPr>
          <w:rFonts w:ascii="맑은 고딕" w:eastAsia="맑은 고딕" w:hAnsi="맑은 고딕" w:cs="맑은 고딕" w:hint="eastAsia"/>
          <w:lang w:val="ko-KR"/>
        </w:rPr>
        <w:t>, 췌</w:t>
      </w:r>
      <w:r>
        <w:rPr>
          <w:rFonts w:ascii="맑은 고딕" w:eastAsia="맑은 고딕" w:hAnsi="맑은 고딕" w:cs="맑은 고딕"/>
          <w:lang w:val="ko-KR"/>
        </w:rPr>
        <w:t>장암</w:t>
      </w:r>
      <w:r>
        <w:rPr>
          <w:rFonts w:ascii="맑은 고딕" w:eastAsia="맑은 고딕" w:hAnsi="맑은 고딕" w:cs="맑은 고딕" w:hint="eastAsia"/>
          <w:lang w:val="ko-KR"/>
        </w:rPr>
        <w:t xml:space="preserve"> 조</w:t>
      </w:r>
      <w:r>
        <w:rPr>
          <w:rFonts w:ascii="맑은 고딕" w:eastAsia="맑은 고딕" w:hAnsi="맑은 고딕" w:cs="맑은 고딕"/>
          <w:lang w:val="ko-KR"/>
        </w:rPr>
        <w:t>기진단을</w:t>
      </w:r>
      <w:r>
        <w:rPr>
          <w:rFonts w:ascii="맑은 고딕" w:eastAsia="맑은 고딕" w:hAnsi="맑은 고딕" w:cs="맑은 고딕" w:hint="eastAsia"/>
          <w:lang w:val="ko-KR"/>
        </w:rPr>
        <w:t xml:space="preserve"> 통하</w:t>
      </w:r>
      <w:r>
        <w:rPr>
          <w:rFonts w:ascii="맑은 고딕" w:eastAsia="맑은 고딕" w:hAnsi="맑은 고딕" w:cs="맑은 고딕"/>
          <w:lang w:val="ko-KR"/>
        </w:rPr>
        <w:t>여</w:t>
      </w:r>
      <w:r>
        <w:rPr>
          <w:rFonts w:ascii="맑은 고딕" w:eastAsia="맑은 고딕" w:hAnsi="맑은 고딕" w:cs="맑은 고딕" w:hint="eastAsia"/>
          <w:lang w:val="ko-KR"/>
        </w:rPr>
        <w:t xml:space="preserve"> </w:t>
      </w:r>
      <w:proofErr w:type="spellStart"/>
      <w:r>
        <w:rPr>
          <w:rFonts w:ascii="맑은 고딕" w:eastAsia="맑은 고딕" w:hAnsi="맑은 고딕" w:cs="맑은 고딕" w:hint="eastAsia"/>
          <w:lang w:val="ko-KR"/>
        </w:rPr>
        <w:t>생</w:t>
      </w:r>
      <w:r>
        <w:rPr>
          <w:rFonts w:ascii="맑은 고딕" w:eastAsia="맑은 고딕" w:hAnsi="맑은 고딕" w:cs="맑은 고딕"/>
          <w:lang w:val="ko-KR"/>
        </w:rPr>
        <w:t>존률</w:t>
      </w:r>
      <w:proofErr w:type="spellEnd"/>
      <w:r>
        <w:rPr>
          <w:rFonts w:ascii="맑은 고딕" w:eastAsia="맑은 고딕" w:hAnsi="맑은 고딕" w:cs="맑은 고딕" w:hint="eastAsia"/>
          <w:lang w:val="ko-KR"/>
        </w:rPr>
        <w:t xml:space="preserve"> 향</w:t>
      </w:r>
      <w:r>
        <w:rPr>
          <w:rFonts w:ascii="맑은 고딕" w:eastAsia="맑은 고딕" w:hAnsi="맑은 고딕" w:cs="맑은 고딕"/>
          <w:lang w:val="ko-KR"/>
        </w:rPr>
        <w:t>상을</w:t>
      </w:r>
      <w:r>
        <w:rPr>
          <w:rFonts w:ascii="맑은 고딕" w:eastAsia="맑은 고딕" w:hAnsi="맑은 고딕" w:cs="맑은 고딕" w:hint="eastAsia"/>
          <w:lang w:val="ko-KR"/>
        </w:rPr>
        <w:t xml:space="preserve"> 기</w:t>
      </w:r>
      <w:r>
        <w:rPr>
          <w:rFonts w:ascii="맑은 고딕" w:eastAsia="맑은 고딕" w:hAnsi="맑은 고딕" w:cs="맑은 고딕"/>
          <w:lang w:val="ko-KR"/>
        </w:rPr>
        <w:t>대할</w:t>
      </w:r>
      <w:r>
        <w:rPr>
          <w:rFonts w:ascii="맑은 고딕" w:eastAsia="맑은 고딕" w:hAnsi="맑은 고딕" w:cs="맑은 고딕" w:hint="eastAsia"/>
          <w:lang w:val="ko-KR"/>
        </w:rPr>
        <w:t xml:space="preserve"> 수 있</w:t>
      </w:r>
      <w:r>
        <w:rPr>
          <w:rFonts w:ascii="맑은 고딕" w:eastAsia="맑은 고딕" w:hAnsi="맑은 고딕" w:cs="맑은 고딕"/>
          <w:lang w:val="ko-KR"/>
        </w:rPr>
        <w:t>음</w:t>
      </w:r>
      <w:r>
        <w:rPr>
          <w:rFonts w:ascii="맑은 고딕" w:eastAsia="맑은 고딕" w:hAnsi="맑은 고딕" w:cs="맑은 고딕" w:hint="eastAsia"/>
          <w:lang w:val="ko-KR"/>
        </w:rPr>
        <w:t xml:space="preserve"> </w:t>
      </w:r>
      <w:r w:rsidR="00554B20">
        <w:rPr>
          <w:rFonts w:ascii="맑은 고딕" w:eastAsia="맑은 고딕" w:hAnsi="맑은 고딕" w:cs="맑은 고딕" w:hint="eastAsia"/>
          <w:lang w:val="ko-KR"/>
        </w:rPr>
        <w:t xml:space="preserve"> </w:t>
      </w:r>
    </w:p>
    <w:p w:rsidR="007D0A9B" w:rsidRDefault="007D0A9B">
      <w:pPr>
        <w:pStyle w:val="a4"/>
        <w:rPr>
          <w:rFonts w:ascii="맑은 고딕" w:eastAsia="맑은 고딕" w:hAnsi="맑은 고딕" w:cs="맑은 고딕"/>
          <w:sz w:val="22"/>
          <w:szCs w:val="22"/>
          <w:lang w:val="ko-KR"/>
        </w:rPr>
      </w:pPr>
    </w:p>
    <w:p w:rsidR="00E01160" w:rsidRDefault="007D0A9B">
      <w:pPr>
        <w:pStyle w:val="a4"/>
        <w:rPr>
          <w:rFonts w:ascii="맑은 고딕" w:eastAsia="맑은 고딕" w:hAnsi="맑은 고딕" w:cs="맑은 고딕"/>
          <w:b/>
          <w:bCs/>
          <w:sz w:val="24"/>
          <w:szCs w:val="24"/>
          <w:lang w:val="ko-KR"/>
        </w:rPr>
      </w:pPr>
      <w:r>
        <w:rPr>
          <w:rFonts w:ascii="맑은 고딕" w:eastAsia="맑은 고딕" w:hAnsi="맑은 고딕" w:cs="맑은 고딕"/>
          <w:b/>
          <w:bCs/>
          <w:sz w:val="24"/>
          <w:szCs w:val="24"/>
        </w:rPr>
        <w:t xml:space="preserve">6. </w:t>
      </w:r>
      <w:r>
        <w:rPr>
          <w:rFonts w:ascii="맑은 고딕" w:eastAsia="맑은 고딕" w:hAnsi="맑은 고딕" w:cs="맑은 고딕"/>
          <w:b/>
          <w:bCs/>
          <w:sz w:val="24"/>
          <w:szCs w:val="24"/>
          <w:lang w:val="ko-KR"/>
        </w:rPr>
        <w:t>참고문헌</w:t>
      </w:r>
    </w:p>
    <w:p w:rsidR="00832BF8" w:rsidRDefault="00832BF8" w:rsidP="00832BF8">
      <w:pPr>
        <w:pStyle w:val="EndNoteBibliography"/>
        <w:spacing w:after="0"/>
      </w:pPr>
      <w:r>
        <w:rPr>
          <w:rFonts w:hint="eastAsia"/>
        </w:rPr>
        <w:t>1. 김용태, 췌장암의 원인과 진단,</w:t>
      </w:r>
      <w:r>
        <w:t xml:space="preserve"> </w:t>
      </w:r>
      <w:r>
        <w:rPr>
          <w:rFonts w:hint="eastAsia"/>
        </w:rPr>
        <w:t>김선회,</w:t>
      </w:r>
      <w:r>
        <w:t xml:space="preserve"> </w:t>
      </w:r>
      <w:r>
        <w:rPr>
          <w:rFonts w:hint="eastAsia"/>
        </w:rPr>
        <w:t xml:space="preserve">서경석 등, 간담췌외과학 </w:t>
      </w:r>
      <w:r>
        <w:t>3</w:t>
      </w:r>
      <w:r>
        <w:rPr>
          <w:rFonts w:hint="eastAsia"/>
        </w:rPr>
        <w:t>판,</w:t>
      </w:r>
      <w:r>
        <w:t xml:space="preserve"> 2013, 895-907.</w:t>
      </w:r>
    </w:p>
    <w:p w:rsidR="00832BF8" w:rsidRDefault="00832BF8" w:rsidP="00832BF8">
      <w:pPr>
        <w:pStyle w:val="EndNoteBibliography"/>
        <w:spacing w:after="0"/>
      </w:pPr>
      <w:r>
        <w:t xml:space="preserve"> </w:t>
      </w:r>
    </w:p>
    <w:p w:rsidR="00832BF8" w:rsidRDefault="00832BF8" w:rsidP="00832BF8">
      <w:pPr>
        <w:pStyle w:val="EndNoteBibliography"/>
        <w:spacing w:after="0"/>
      </w:pPr>
      <w:r>
        <w:t xml:space="preserve">2. </w:t>
      </w:r>
      <w:r w:rsidRPr="00F95081">
        <w:t>Matsubayashi H, Takaori K, Morizane C, Maguchi H, Mizuma M, Takahashi H, et al. Familial pancreatic cancer: Concept, management and issues. World journal of gastroenterology. 2017;23(6):935.</w:t>
      </w:r>
    </w:p>
    <w:p w:rsidR="00832BF8" w:rsidRPr="00F95081" w:rsidRDefault="00832BF8" w:rsidP="00832BF8">
      <w:pPr>
        <w:pStyle w:val="EndNoteBibliography"/>
        <w:spacing w:after="0"/>
      </w:pPr>
    </w:p>
    <w:p w:rsidR="00832BF8" w:rsidRDefault="00832BF8" w:rsidP="00832BF8">
      <w:pPr>
        <w:pStyle w:val="EndNoteBibliography"/>
        <w:spacing w:after="0"/>
      </w:pPr>
      <w:r>
        <w:t xml:space="preserve">3. </w:t>
      </w:r>
      <w:r w:rsidRPr="00F95081">
        <w:t>Brentnall TA, Bronner MP, Byrd DR, Haggitt RC, Kimmey MB. Early diagnosis and treatment of pancreatic dysplasia in patients with a family history of pancreatic cancer. Annals of internal medicine. 1999;131(4):247-55.</w:t>
      </w:r>
    </w:p>
    <w:p w:rsidR="00832BF8" w:rsidRPr="00F95081" w:rsidRDefault="00832BF8" w:rsidP="00832BF8">
      <w:pPr>
        <w:pStyle w:val="EndNoteBibliography"/>
        <w:spacing w:after="0"/>
      </w:pPr>
    </w:p>
    <w:p w:rsidR="00832BF8" w:rsidRDefault="00832BF8" w:rsidP="00832BF8">
      <w:pPr>
        <w:pStyle w:val="EndNoteBibliography"/>
        <w:spacing w:after="0"/>
      </w:pPr>
      <w:r>
        <w:t xml:space="preserve">4. </w:t>
      </w:r>
      <w:r w:rsidRPr="00F95081">
        <w:t>Takai E, Yachida S, Shimizu K, Furuse J, Kubo E, Ohmoto A, et al. Germline mutations in Japanese familial pancreatic cancer patients. Oncotarget. 2016;7(45):74227.</w:t>
      </w:r>
    </w:p>
    <w:p w:rsidR="00832BF8" w:rsidRDefault="00832BF8" w:rsidP="00832BF8">
      <w:pPr>
        <w:pStyle w:val="EndNoteBibliography"/>
        <w:spacing w:after="0"/>
      </w:pPr>
    </w:p>
    <w:p w:rsidR="00832BF8" w:rsidRPr="00F95081" w:rsidRDefault="00832BF8" w:rsidP="00832BF8">
      <w:pPr>
        <w:pStyle w:val="EndNoteBibliography"/>
        <w:spacing w:after="0"/>
      </w:pPr>
    </w:p>
    <w:p w:rsidR="00832BF8" w:rsidRDefault="00832BF8" w:rsidP="00832BF8">
      <w:pPr>
        <w:pStyle w:val="EndNoteBibliography"/>
        <w:spacing w:after="0"/>
      </w:pPr>
      <w:r>
        <w:t xml:space="preserve">5. </w:t>
      </w:r>
      <w:r w:rsidRPr="00F95081">
        <w:t>Cho JH, Bang S, Park SW, Chung JB, Song SY. BRCA2 mutations as a universal risk factor for pancreatic cancer has a limited role in Korean ethnic group. Pancreas. 2008;36(4):337-40.</w:t>
      </w:r>
    </w:p>
    <w:p w:rsidR="00832BF8" w:rsidRDefault="00832BF8" w:rsidP="00832BF8">
      <w:pPr>
        <w:pStyle w:val="EndNoteBibliography"/>
        <w:spacing w:after="0"/>
      </w:pPr>
    </w:p>
    <w:p w:rsidR="00832BF8" w:rsidRDefault="00832BF8" w:rsidP="00832BF8">
      <w:pPr>
        <w:pStyle w:val="EndNoteBibliography"/>
        <w:spacing w:after="0"/>
      </w:pPr>
      <w:r>
        <w:rPr>
          <w:rFonts w:hint="eastAsia"/>
        </w:rPr>
        <w:t xml:space="preserve">6. </w:t>
      </w:r>
      <w:r w:rsidRPr="00832BF8">
        <w:t>The Korea Central Cancer Registry, National Cancer Center. Annual report of cancer statistics in Korea in 2013, Ministry of Health and Welfare, 2015.</w:t>
      </w:r>
    </w:p>
    <w:p w:rsidR="00973446" w:rsidRPr="00832BF8" w:rsidRDefault="00973446" w:rsidP="00832BF8">
      <w:pPr>
        <w:pStyle w:val="EndNoteBibliography"/>
        <w:spacing w:after="0"/>
        <w:rPr>
          <w:rFonts w:hint="eastAsia"/>
        </w:rPr>
      </w:pPr>
    </w:p>
    <w:p w:rsidR="00832BF8" w:rsidRDefault="00832BF8" w:rsidP="00832BF8">
      <w:pPr>
        <w:pStyle w:val="EndNoteBibliography"/>
        <w:spacing w:after="0"/>
      </w:pPr>
      <w:r>
        <w:lastRenderedPageBreak/>
        <w:t xml:space="preserve">7. </w:t>
      </w:r>
      <w:r w:rsidRPr="00F95081">
        <w:t>Couch FJ, Johnson MR, Rabe KG, Brune K, De Andrade M, Goggins M, et al. The prevalence of BRCA2 mutations in familial pancreatic cancer. Cancer Epidemiology and Prevention Biomarkers. 2007;16(2):342-6.</w:t>
      </w:r>
    </w:p>
    <w:p w:rsidR="00832BF8" w:rsidRPr="00F95081" w:rsidRDefault="00832BF8" w:rsidP="00832BF8">
      <w:pPr>
        <w:pStyle w:val="EndNoteBibliography"/>
        <w:spacing w:after="0"/>
      </w:pPr>
    </w:p>
    <w:p w:rsidR="00832BF8" w:rsidRDefault="00832BF8" w:rsidP="00832BF8">
      <w:pPr>
        <w:pStyle w:val="EndNoteBibliography"/>
        <w:spacing w:after="0"/>
      </w:pPr>
      <w:r>
        <w:t xml:space="preserve">8. </w:t>
      </w:r>
      <w:r w:rsidRPr="00F95081">
        <w:t>Inoue M, Tajima K, Takezaki T, Hamajima N, Hirose K, Ito H, et al. Epidemiology of pancreatic cancer in Japan: a nested case-control study from the Hospital-based Epidemiologic Research Program at Aichi Cancer Center (HERPACC). International journal of epidemiology. 2003;32(2):257-62.</w:t>
      </w:r>
    </w:p>
    <w:p w:rsidR="00832BF8" w:rsidRPr="00F95081" w:rsidRDefault="00832BF8" w:rsidP="00832BF8">
      <w:pPr>
        <w:pStyle w:val="EndNoteBibliography"/>
        <w:spacing w:after="0"/>
      </w:pPr>
    </w:p>
    <w:p w:rsidR="00832BF8" w:rsidRPr="00F95081" w:rsidRDefault="00832BF8" w:rsidP="00832BF8">
      <w:pPr>
        <w:pStyle w:val="EndNoteBibliography"/>
        <w:spacing w:after="0"/>
      </w:pPr>
      <w:r>
        <w:t xml:space="preserve">9. </w:t>
      </w:r>
      <w:r w:rsidRPr="00F95081">
        <w:t>Hemminki K, Li X. Familial and second primary pancreatic cancers: a nationwide epidemiologic study from Sweden. International journal of cancer. 2003;103(4):525-30.</w:t>
      </w:r>
    </w:p>
    <w:p w:rsidR="00832BF8" w:rsidRDefault="00832BF8" w:rsidP="00832BF8">
      <w:pPr>
        <w:pStyle w:val="EndNoteBibliography"/>
        <w:spacing w:after="0"/>
      </w:pPr>
    </w:p>
    <w:p w:rsidR="00832BF8" w:rsidRPr="00F95081" w:rsidRDefault="00832BF8" w:rsidP="00832BF8">
      <w:pPr>
        <w:pStyle w:val="EndNoteBibliography"/>
        <w:spacing w:after="0"/>
      </w:pPr>
      <w:r>
        <w:t>10</w:t>
      </w:r>
      <w:r w:rsidR="00973446">
        <w:t xml:space="preserve">. </w:t>
      </w:r>
      <w:r w:rsidRPr="00F95081">
        <w:t>Klein AP, Brune KA, Petersen GM, Goggins M, Tersmette AC, Offerhaus GJA, et al. Prospective risk of pancreatic cancer in familial pancreatic cancer kindreds. Cancer research. 2004;64(7):2634-8.</w:t>
      </w:r>
    </w:p>
    <w:p w:rsidR="00973446" w:rsidRDefault="00973446" w:rsidP="00832BF8">
      <w:pPr>
        <w:pStyle w:val="EndNoteBibliography"/>
      </w:pPr>
    </w:p>
    <w:p w:rsidR="00832BF8" w:rsidRPr="00F95081" w:rsidRDefault="00973446" w:rsidP="00832BF8">
      <w:pPr>
        <w:pStyle w:val="EndNoteBibliography"/>
      </w:pPr>
      <w:r>
        <w:t xml:space="preserve">11. </w:t>
      </w:r>
      <w:r w:rsidR="00832BF8" w:rsidRPr="00F95081">
        <w:t>Matsubayashi H. Familial pancreatic cancer and hereditary syndromes: screening strategy for high-risk individuals. Journal of Gastroenterology. 2011;46(11):1249-59.</w:t>
      </w:r>
    </w:p>
    <w:p w:rsidR="00832BF8" w:rsidRDefault="00832BF8">
      <w:pPr>
        <w:pStyle w:val="a4"/>
        <w:rPr>
          <w:rFonts w:ascii="맑은 고딕" w:eastAsia="맑은 고딕" w:hAnsi="맑은 고딕" w:cs="맑은 고딕"/>
          <w:sz w:val="22"/>
          <w:szCs w:val="22"/>
        </w:rPr>
      </w:pPr>
    </w:p>
    <w:p w:rsidR="00E01160" w:rsidRPr="00214143" w:rsidRDefault="007D0A9B">
      <w:pPr>
        <w:pStyle w:val="a4"/>
        <w:rPr>
          <w:rFonts w:ascii="NanumGothic Bold" w:eastAsiaTheme="minorEastAsia" w:hAnsi="NanumGothic Bold" w:cs="NanumGothic Bold" w:hint="eastAsia"/>
          <w:sz w:val="24"/>
          <w:szCs w:val="24"/>
        </w:rPr>
      </w:pPr>
      <w:r>
        <w:rPr>
          <w:rFonts w:ascii="맑은 고딕" w:eastAsia="맑은 고딕" w:hAnsi="맑은 고딕" w:cs="맑은 고딕"/>
          <w:b/>
          <w:bCs/>
          <w:sz w:val="24"/>
          <w:szCs w:val="24"/>
        </w:rPr>
        <w:t xml:space="preserve">7. </w:t>
      </w:r>
      <w:r>
        <w:rPr>
          <w:rFonts w:ascii="맑은 고딕" w:eastAsia="맑은 고딕" w:hAnsi="맑은 고딕" w:cs="맑은 고딕"/>
          <w:b/>
          <w:bCs/>
          <w:sz w:val="24"/>
          <w:szCs w:val="24"/>
          <w:lang w:val="ko-KR"/>
        </w:rPr>
        <w:t>연구추진일정</w:t>
      </w:r>
    </w:p>
    <w:tbl>
      <w:tblPr>
        <w:tblStyle w:val="TableNormal"/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492"/>
        <w:gridCol w:w="492"/>
        <w:gridCol w:w="491"/>
        <w:gridCol w:w="491"/>
        <w:gridCol w:w="490"/>
        <w:gridCol w:w="491"/>
        <w:gridCol w:w="491"/>
        <w:gridCol w:w="490"/>
        <w:gridCol w:w="490"/>
        <w:gridCol w:w="492"/>
        <w:gridCol w:w="492"/>
        <w:gridCol w:w="492"/>
      </w:tblGrid>
      <w:tr w:rsidR="00E01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7D0A9B">
            <w:pPr>
              <w:pStyle w:val="a4"/>
              <w:jc w:val="center"/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  <w:lang w:val="ko-KR"/>
              </w:rPr>
              <w:t>내용</w:t>
            </w:r>
          </w:p>
        </w:tc>
        <w:tc>
          <w:tcPr>
            <w:tcW w:w="58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E539A7">
            <w:pPr>
              <w:pStyle w:val="a4"/>
              <w:jc w:val="center"/>
            </w:pP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</w:rPr>
              <w:t>2018</w:t>
            </w:r>
            <w:r w:rsidR="007D0A9B"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</w:rPr>
              <w:t xml:space="preserve"> </w:t>
            </w:r>
            <w:r w:rsidR="007D0A9B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  <w:lang w:val="ko-KR"/>
              </w:rPr>
              <w:t xml:space="preserve">년 </w:t>
            </w: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  <w:lang w:val="ko-KR"/>
              </w:rPr>
              <w:t>04</w:t>
            </w:r>
            <w:r w:rsidR="007D0A9B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  <w:lang w:val="ko-KR"/>
              </w:rPr>
              <w:t xml:space="preserve">월 </w:t>
            </w: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</w:rPr>
              <w:t>~ 2019</w:t>
            </w:r>
            <w:r w:rsidR="007D0A9B"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</w:rPr>
              <w:t xml:space="preserve"> </w:t>
            </w:r>
            <w:r w:rsidR="007D0A9B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  <w:lang w:val="ko-KR"/>
              </w:rPr>
              <w:t xml:space="preserve">년 </w:t>
            </w: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  <w:lang w:val="ko-KR"/>
              </w:rPr>
              <w:t>03</w:t>
            </w:r>
            <w:r w:rsidR="007D0A9B"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  <w:lang w:val="ko-KR"/>
              </w:rPr>
              <w:t>월</w:t>
            </w:r>
          </w:p>
        </w:tc>
      </w:tr>
      <w:tr w:rsidR="00E01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3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160" w:rsidRDefault="00E01160"/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7D0A9B">
            <w:pPr>
              <w:pStyle w:val="a4"/>
              <w:jc w:val="center"/>
            </w:pP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7D0A9B">
            <w:pPr>
              <w:pStyle w:val="a4"/>
              <w:jc w:val="center"/>
            </w:pP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7D0A9B">
            <w:pPr>
              <w:pStyle w:val="a4"/>
              <w:jc w:val="center"/>
            </w:pP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7D0A9B">
            <w:pPr>
              <w:pStyle w:val="a4"/>
              <w:jc w:val="center"/>
            </w:pP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7D0A9B">
            <w:pPr>
              <w:pStyle w:val="a4"/>
              <w:jc w:val="center"/>
            </w:pP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7D0A9B">
            <w:pPr>
              <w:pStyle w:val="a4"/>
              <w:jc w:val="center"/>
            </w:pP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7D0A9B">
            <w:pPr>
              <w:pStyle w:val="a4"/>
              <w:jc w:val="center"/>
            </w:pP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7D0A9B">
            <w:pPr>
              <w:pStyle w:val="a4"/>
              <w:jc w:val="center"/>
            </w:pP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7D0A9B">
            <w:pPr>
              <w:pStyle w:val="a4"/>
              <w:jc w:val="center"/>
            </w:pP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7D0A9B">
            <w:pPr>
              <w:pStyle w:val="a4"/>
              <w:jc w:val="center"/>
            </w:pP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7D0A9B">
            <w:pPr>
              <w:pStyle w:val="a4"/>
              <w:jc w:val="center"/>
            </w:pP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7D0A9B">
            <w:pPr>
              <w:pStyle w:val="a4"/>
              <w:jc w:val="center"/>
            </w:pPr>
            <w:r>
              <w:rPr>
                <w:rFonts w:ascii="맑은 고딕" w:eastAsia="맑은 고딕" w:hAnsi="맑은 고딕" w:cs="맑은 고딕"/>
                <w:b/>
                <w:bCs/>
                <w:sz w:val="22"/>
                <w:szCs w:val="22"/>
              </w:rPr>
              <w:t>12</w:t>
            </w:r>
          </w:p>
        </w:tc>
      </w:tr>
      <w:tr w:rsidR="00E01160" w:rsidTr="00E53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160" w:rsidRDefault="00E539A7" w:rsidP="00E539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연구계획서, CRF</w:t>
            </w:r>
            <w:r>
              <w:t xml:space="preserve"> </w:t>
            </w:r>
            <w:r>
              <w:rPr>
                <w:rFonts w:hint="eastAsia"/>
              </w:rPr>
              <w:t>완성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160" w:rsidRDefault="00E01160"/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160" w:rsidRDefault="00E01160"/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160" w:rsidRDefault="00E01160"/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160" w:rsidRDefault="00E01160"/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160" w:rsidRDefault="00E01160"/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160" w:rsidRDefault="00E01160"/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160" w:rsidRDefault="00E01160"/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160" w:rsidRDefault="00E01160"/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160" w:rsidRDefault="00E01160"/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160" w:rsidRDefault="00E01160"/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160" w:rsidRDefault="00E01160"/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160" w:rsidRDefault="00E01160"/>
        </w:tc>
      </w:tr>
      <w:tr w:rsidR="00E539A7" w:rsidTr="00E53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 w:rsidP="00E539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IRB 접수 및 승인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/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/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/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/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/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/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/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/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/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/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/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/>
        </w:tc>
      </w:tr>
      <w:tr w:rsidR="00E539A7" w:rsidTr="00E53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 w:rsidP="00E539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데이터 수집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/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/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/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/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/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/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/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/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/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/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/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/>
        </w:tc>
      </w:tr>
      <w:tr w:rsidR="00E539A7" w:rsidTr="00E53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 w:rsidP="00E539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데이터 분석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/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/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/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/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/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/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/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/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/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/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/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/>
        </w:tc>
      </w:tr>
      <w:tr w:rsidR="00E539A7" w:rsidTr="00E53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 w:rsidP="00E539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논문 작성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/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/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/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/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/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/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/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/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/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/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/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/>
        </w:tc>
      </w:tr>
    </w:tbl>
    <w:p w:rsidR="00E01160" w:rsidRDefault="00E01160">
      <w:pPr>
        <w:pStyle w:val="a4"/>
        <w:spacing w:line="240" w:lineRule="auto"/>
        <w:rPr>
          <w:rFonts w:ascii="맑은 고딕" w:eastAsia="맑은 고딕" w:hAnsi="맑은 고딕" w:cs="맑은 고딕"/>
          <w:sz w:val="22"/>
          <w:szCs w:val="22"/>
        </w:rPr>
      </w:pPr>
    </w:p>
    <w:p w:rsidR="00E01160" w:rsidRPr="00833D30" w:rsidRDefault="007D0A9B">
      <w:pPr>
        <w:pStyle w:val="a4"/>
        <w:rPr>
          <w:rFonts w:ascii="NanumGothic Bold" w:eastAsiaTheme="minorEastAsia" w:hAnsi="NanumGothic Bold" w:cs="NanumGothic Bold" w:hint="eastAsia"/>
          <w:sz w:val="24"/>
          <w:szCs w:val="24"/>
        </w:rPr>
      </w:pPr>
      <w:bookmarkStart w:id="0" w:name="_GoBack"/>
      <w:bookmarkEnd w:id="0"/>
      <w:r>
        <w:rPr>
          <w:rFonts w:ascii="맑은 고딕" w:eastAsia="맑은 고딕" w:hAnsi="맑은 고딕" w:cs="맑은 고딕"/>
          <w:b/>
          <w:bCs/>
          <w:sz w:val="24"/>
          <w:szCs w:val="24"/>
        </w:rPr>
        <w:lastRenderedPageBreak/>
        <w:t xml:space="preserve">8. </w:t>
      </w:r>
      <w:proofErr w:type="spellStart"/>
      <w:r>
        <w:rPr>
          <w:rFonts w:ascii="맑은 고딕" w:eastAsia="맑은 고딕" w:hAnsi="맑은 고딕" w:cs="맑은 고딕"/>
          <w:b/>
          <w:bCs/>
          <w:sz w:val="24"/>
          <w:szCs w:val="24"/>
          <w:lang w:val="ko-KR"/>
        </w:rPr>
        <w:t>연구분담표</w:t>
      </w:r>
      <w:proofErr w:type="spellEnd"/>
      <w:r>
        <w:rPr>
          <w:rFonts w:ascii="맑은 고딕" w:eastAsia="맑은 고딕" w:hAnsi="맑은 고딕" w:cs="맑은 고딕"/>
          <w:b/>
          <w:bCs/>
          <w:sz w:val="24"/>
          <w:szCs w:val="24"/>
          <w:lang w:val="ko-KR"/>
        </w:rPr>
        <w:t xml:space="preserve"> </w:t>
      </w:r>
    </w:p>
    <w:tbl>
      <w:tblPr>
        <w:tblStyle w:val="TableNormal"/>
        <w:tblW w:w="90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02"/>
        <w:gridCol w:w="1935"/>
        <w:gridCol w:w="1935"/>
        <w:gridCol w:w="1934"/>
      </w:tblGrid>
      <w:tr w:rsidR="00E01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7D0A9B">
            <w:pPr>
              <w:pStyle w:val="a4"/>
              <w:jc w:val="center"/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  <w:lang w:val="ko-KR"/>
              </w:rPr>
              <w:t>연구내용</w:t>
            </w:r>
          </w:p>
        </w:tc>
        <w:tc>
          <w:tcPr>
            <w:tcW w:w="5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7D0A9B">
            <w:pPr>
              <w:pStyle w:val="a4"/>
              <w:jc w:val="center"/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  <w:lang w:val="ko-KR"/>
              </w:rPr>
              <w:t>연구자</w:t>
            </w:r>
          </w:p>
        </w:tc>
      </w:tr>
      <w:tr w:rsidR="00E01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3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1160" w:rsidRDefault="00E01160"/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7D0A9B">
            <w:pPr>
              <w:pStyle w:val="a4"/>
              <w:jc w:val="center"/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  <w:lang w:val="ko-KR"/>
              </w:rPr>
              <w:t>소속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7D0A9B">
            <w:pPr>
              <w:pStyle w:val="a4"/>
              <w:jc w:val="center"/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  <w:lang w:val="ko-KR"/>
              </w:rPr>
              <w:t>직위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7D0A9B">
            <w:pPr>
              <w:pStyle w:val="a4"/>
              <w:jc w:val="center"/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  <w:lang w:val="ko-KR"/>
              </w:rPr>
              <w:t>성명</w:t>
            </w:r>
          </w:p>
        </w:tc>
      </w:tr>
      <w:tr w:rsidR="00E01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160" w:rsidRDefault="00E539A7" w:rsidP="00E539A7">
            <w:pPr>
              <w:jc w:val="center"/>
            </w:pPr>
            <w:r>
              <w:rPr>
                <w:rFonts w:hint="eastAsia"/>
              </w:rPr>
              <w:t>연구 설계 및 분석 논문 작성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160" w:rsidRDefault="00E539A7" w:rsidP="00E539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서울대학교병원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160" w:rsidRDefault="00E539A7" w:rsidP="00E539A7">
            <w:pPr>
              <w:jc w:val="center"/>
            </w:pPr>
            <w:r>
              <w:rPr>
                <w:rFonts w:hint="eastAsia"/>
              </w:rPr>
              <w:t>임상조교수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160" w:rsidRDefault="00E539A7" w:rsidP="00E539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김홍범</w:t>
            </w:r>
          </w:p>
        </w:tc>
      </w:tr>
      <w:tr w:rsidR="00E01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160" w:rsidRDefault="00E539A7" w:rsidP="00E539A7">
            <w:pPr>
              <w:jc w:val="center"/>
            </w:pPr>
            <w:r>
              <w:rPr>
                <w:rFonts w:hint="eastAsia"/>
              </w:rPr>
              <w:t>연구 설계 및 분석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160" w:rsidRDefault="00E539A7" w:rsidP="00E539A7">
            <w:pPr>
              <w:jc w:val="center"/>
            </w:pPr>
            <w:r>
              <w:rPr>
                <w:rFonts w:hint="eastAsia"/>
              </w:rPr>
              <w:t>서울대학교병원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160" w:rsidRDefault="00E539A7" w:rsidP="00E539A7">
            <w:pPr>
              <w:jc w:val="center"/>
            </w:pPr>
            <w:r>
              <w:rPr>
                <w:rFonts w:hint="eastAsia"/>
              </w:rPr>
              <w:t>교수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160" w:rsidRDefault="00E539A7" w:rsidP="00E539A7">
            <w:pPr>
              <w:jc w:val="center"/>
            </w:pPr>
            <w:r>
              <w:rPr>
                <w:rFonts w:hint="eastAsia"/>
              </w:rPr>
              <w:t>장진영</w:t>
            </w:r>
          </w:p>
        </w:tc>
      </w:tr>
      <w:tr w:rsidR="00E01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160" w:rsidRDefault="00E539A7" w:rsidP="00E539A7">
            <w:pPr>
              <w:jc w:val="center"/>
            </w:pPr>
            <w:r>
              <w:rPr>
                <w:rFonts w:hint="eastAsia"/>
              </w:rPr>
              <w:t>연구 설계 및 분석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160" w:rsidRDefault="00E539A7" w:rsidP="00E539A7">
            <w:pPr>
              <w:jc w:val="center"/>
            </w:pPr>
            <w:r>
              <w:rPr>
                <w:rFonts w:hint="eastAsia"/>
              </w:rPr>
              <w:t>서울대학교병원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160" w:rsidRDefault="00E539A7" w:rsidP="00E539A7">
            <w:pPr>
              <w:jc w:val="center"/>
            </w:pPr>
            <w:r>
              <w:rPr>
                <w:rFonts w:hint="eastAsia"/>
              </w:rPr>
              <w:t>임상조교수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01160" w:rsidRDefault="00E539A7" w:rsidP="00E539A7">
            <w:pPr>
              <w:jc w:val="center"/>
            </w:pPr>
            <w:r>
              <w:rPr>
                <w:rFonts w:hint="eastAsia"/>
              </w:rPr>
              <w:t>권우일</w:t>
            </w:r>
          </w:p>
        </w:tc>
      </w:tr>
      <w:tr w:rsidR="00E53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 w:rsidP="00E539A7">
            <w:pPr>
              <w:jc w:val="center"/>
            </w:pPr>
            <w:r>
              <w:rPr>
                <w:rFonts w:hint="eastAsia"/>
              </w:rPr>
              <w:t>데이터 수집 및 분석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 w:rsidP="00E539A7">
            <w:pPr>
              <w:jc w:val="center"/>
            </w:pPr>
            <w:r>
              <w:rPr>
                <w:rFonts w:hint="eastAsia"/>
              </w:rPr>
              <w:t>서울대학교병원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 w:rsidP="00E539A7">
            <w:pPr>
              <w:jc w:val="center"/>
            </w:pPr>
            <w:r>
              <w:rPr>
                <w:rFonts w:hint="eastAsia"/>
              </w:rPr>
              <w:t>임상강사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 w:rsidP="00E539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변윤형</w:t>
            </w:r>
          </w:p>
        </w:tc>
      </w:tr>
      <w:tr w:rsidR="00E53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 w:rsidP="00E539A7">
            <w:pPr>
              <w:jc w:val="center"/>
            </w:pPr>
            <w:r>
              <w:rPr>
                <w:rFonts w:hint="eastAsia"/>
              </w:rPr>
              <w:t>데이터 수집 및 분석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 w:rsidP="00E539A7">
            <w:pPr>
              <w:jc w:val="center"/>
            </w:pPr>
            <w:r>
              <w:rPr>
                <w:rFonts w:hint="eastAsia"/>
              </w:rPr>
              <w:t>서울대학교병원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 w:rsidP="00E539A7">
            <w:pPr>
              <w:jc w:val="center"/>
            </w:pPr>
            <w:r>
              <w:rPr>
                <w:rFonts w:hint="eastAsia"/>
              </w:rPr>
              <w:t>임상강사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 w:rsidP="00E539A7">
            <w:pPr>
              <w:jc w:val="center"/>
            </w:pPr>
            <w:r>
              <w:rPr>
                <w:rFonts w:hint="eastAsia"/>
              </w:rPr>
              <w:t>최유진</w:t>
            </w:r>
          </w:p>
        </w:tc>
      </w:tr>
      <w:tr w:rsidR="00E53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 w:rsidP="00E539A7">
            <w:pPr>
              <w:jc w:val="center"/>
            </w:pPr>
            <w:r>
              <w:rPr>
                <w:rFonts w:hint="eastAsia"/>
              </w:rPr>
              <w:t>데이터 수집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 w:rsidP="00E539A7">
            <w:pPr>
              <w:jc w:val="center"/>
            </w:pPr>
            <w:r>
              <w:rPr>
                <w:rFonts w:hint="eastAsia"/>
              </w:rPr>
              <w:t>서울대학교병원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 w:rsidP="00E539A7">
            <w:pPr>
              <w:jc w:val="center"/>
            </w:pPr>
            <w:r>
              <w:rPr>
                <w:rFonts w:hint="eastAsia"/>
              </w:rPr>
              <w:t>연구원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 w:rsidP="00E539A7">
            <w:pPr>
              <w:jc w:val="center"/>
            </w:pPr>
            <w:r>
              <w:rPr>
                <w:rFonts w:hint="eastAsia"/>
              </w:rPr>
              <w:t>김은주</w:t>
            </w:r>
          </w:p>
        </w:tc>
      </w:tr>
      <w:tr w:rsidR="00E53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 w:rsidP="00E539A7">
            <w:pPr>
              <w:jc w:val="center"/>
            </w:pPr>
            <w:r>
              <w:rPr>
                <w:rFonts w:hint="eastAsia"/>
              </w:rPr>
              <w:t>데이터 수집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 w:rsidP="00E539A7">
            <w:pPr>
              <w:jc w:val="center"/>
            </w:pPr>
            <w:r>
              <w:rPr>
                <w:rFonts w:hint="eastAsia"/>
              </w:rPr>
              <w:t>서울대학교병원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 w:rsidP="00E539A7">
            <w:pPr>
              <w:jc w:val="center"/>
            </w:pPr>
            <w:r>
              <w:rPr>
                <w:rFonts w:hint="eastAsia"/>
              </w:rPr>
              <w:t>연구원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 w:rsidP="00E539A7">
            <w:pPr>
              <w:jc w:val="center"/>
            </w:pPr>
            <w:r>
              <w:rPr>
                <w:rFonts w:hint="eastAsia"/>
              </w:rPr>
              <w:t>최성호</w:t>
            </w:r>
          </w:p>
        </w:tc>
      </w:tr>
      <w:tr w:rsidR="00E53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 w:rsidP="00E539A7">
            <w:pPr>
              <w:jc w:val="center"/>
            </w:pPr>
            <w:r>
              <w:rPr>
                <w:rFonts w:hint="eastAsia"/>
              </w:rPr>
              <w:t>데이터 수집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 w:rsidP="00E539A7">
            <w:pPr>
              <w:jc w:val="center"/>
            </w:pPr>
            <w:r>
              <w:rPr>
                <w:rFonts w:hint="eastAsia"/>
              </w:rPr>
              <w:t>서울대학교병원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 w:rsidP="00E539A7">
            <w:pPr>
              <w:jc w:val="center"/>
            </w:pPr>
            <w:r>
              <w:rPr>
                <w:rFonts w:hint="eastAsia"/>
              </w:rPr>
              <w:t>연구원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 w:rsidP="00E539A7">
            <w:pPr>
              <w:jc w:val="center"/>
            </w:pPr>
            <w:r>
              <w:rPr>
                <w:rFonts w:hint="eastAsia"/>
              </w:rPr>
              <w:t>이효진</w:t>
            </w:r>
          </w:p>
        </w:tc>
      </w:tr>
      <w:tr w:rsidR="00E539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 w:rsidP="00E539A7">
            <w:pPr>
              <w:jc w:val="center"/>
            </w:pPr>
            <w:r>
              <w:rPr>
                <w:rFonts w:hint="eastAsia"/>
              </w:rPr>
              <w:t>데이터 수집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 w:rsidP="00E539A7">
            <w:pPr>
              <w:jc w:val="center"/>
            </w:pPr>
            <w:r>
              <w:rPr>
                <w:rFonts w:hint="eastAsia"/>
              </w:rPr>
              <w:t>서울대학교병원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 w:rsidP="00E539A7">
            <w:pPr>
              <w:jc w:val="center"/>
            </w:pPr>
            <w:r>
              <w:rPr>
                <w:rFonts w:hint="eastAsia"/>
              </w:rPr>
              <w:t>연구원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539A7" w:rsidRDefault="00E539A7" w:rsidP="00E539A7">
            <w:pPr>
              <w:jc w:val="center"/>
            </w:pPr>
            <w:r>
              <w:rPr>
                <w:rFonts w:hint="eastAsia"/>
              </w:rPr>
              <w:t>한솔아</w:t>
            </w:r>
          </w:p>
        </w:tc>
      </w:tr>
    </w:tbl>
    <w:p w:rsidR="00E01160" w:rsidRDefault="00E01160">
      <w:pPr>
        <w:pStyle w:val="a4"/>
        <w:spacing w:line="240" w:lineRule="auto"/>
        <w:rPr>
          <w:rFonts w:ascii="맑은 고딕" w:eastAsia="맑은 고딕" w:hAnsi="맑은 고딕" w:cs="맑은 고딕"/>
          <w:sz w:val="22"/>
          <w:szCs w:val="22"/>
        </w:rPr>
      </w:pPr>
    </w:p>
    <w:p w:rsidR="00E01160" w:rsidRDefault="007D0A9B">
      <w:pPr>
        <w:pStyle w:val="a4"/>
        <w:rPr>
          <w:rFonts w:ascii="NanumGothic Bold" w:eastAsia="NanumGothic Bold" w:hAnsi="NanumGothic Bold" w:cs="NanumGothic Bold"/>
          <w:sz w:val="24"/>
          <w:szCs w:val="24"/>
        </w:rPr>
      </w:pPr>
      <w:r>
        <w:rPr>
          <w:rFonts w:ascii="맑은 고딕" w:eastAsia="맑은 고딕" w:hAnsi="맑은 고딕" w:cs="맑은 고딕"/>
          <w:b/>
          <w:bCs/>
          <w:sz w:val="24"/>
          <w:szCs w:val="24"/>
        </w:rPr>
        <w:t xml:space="preserve">9. </w:t>
      </w:r>
      <w:r>
        <w:rPr>
          <w:rFonts w:ascii="맑은 고딕" w:eastAsia="맑은 고딕" w:hAnsi="맑은 고딕" w:cs="맑은 고딕"/>
          <w:b/>
          <w:bCs/>
          <w:sz w:val="24"/>
          <w:szCs w:val="24"/>
          <w:lang w:val="ko-KR"/>
        </w:rPr>
        <w:t>소요예산</w:t>
      </w:r>
    </w:p>
    <w:p w:rsidR="00E01160" w:rsidRDefault="007D0A9B" w:rsidP="002A4753">
      <w:pPr>
        <w:pStyle w:val="a4"/>
        <w:jc w:val="right"/>
        <w:rPr>
          <w:rFonts w:ascii="맑은 고딕" w:eastAsia="맑은 고딕" w:hAnsi="맑은 고딕" w:cs="맑은 고딕"/>
          <w:sz w:val="22"/>
          <w:szCs w:val="22"/>
        </w:rPr>
      </w:pPr>
      <w:r>
        <w:rPr>
          <w:rFonts w:ascii="맑은 고딕" w:eastAsia="맑은 고딕" w:hAnsi="맑은 고딕" w:cs="맑은 고딕"/>
          <w:sz w:val="22"/>
          <w:szCs w:val="22"/>
        </w:rPr>
        <w:t>(</w:t>
      </w:r>
      <w:proofErr w:type="gramStart"/>
      <w:r>
        <w:rPr>
          <w:rFonts w:ascii="맑은 고딕" w:eastAsia="맑은 고딕" w:hAnsi="맑은 고딕" w:cs="맑은 고딕"/>
          <w:sz w:val="22"/>
          <w:szCs w:val="22"/>
          <w:lang w:val="ko-KR"/>
        </w:rPr>
        <w:t xml:space="preserve">단위 </w:t>
      </w:r>
      <w:r>
        <w:rPr>
          <w:rFonts w:ascii="맑은 고딕" w:eastAsia="맑은 고딕" w:hAnsi="맑은 고딕" w:cs="맑은 고딕"/>
          <w:sz w:val="22"/>
          <w:szCs w:val="22"/>
        </w:rPr>
        <w:t>:</w:t>
      </w:r>
      <w:proofErr w:type="gramEnd"/>
      <w:r>
        <w:rPr>
          <w:rFonts w:ascii="맑은 고딕" w:eastAsia="맑은 고딕" w:hAnsi="맑은 고딕" w:cs="맑은 고딕"/>
          <w:sz w:val="22"/>
          <w:szCs w:val="22"/>
        </w:rPr>
        <w:t xml:space="preserve"> </w:t>
      </w:r>
      <w:r>
        <w:rPr>
          <w:rFonts w:ascii="맑은 고딕" w:eastAsia="맑은 고딕" w:hAnsi="맑은 고딕" w:cs="맑은 고딕"/>
          <w:sz w:val="22"/>
          <w:szCs w:val="22"/>
          <w:lang w:val="ko-KR"/>
        </w:rPr>
        <w:t>원</w:t>
      </w:r>
      <w:r>
        <w:rPr>
          <w:rFonts w:ascii="맑은 고딕" w:eastAsia="맑은 고딕" w:hAnsi="맑은 고딕" w:cs="맑은 고딕"/>
          <w:sz w:val="22"/>
          <w:szCs w:val="22"/>
        </w:rPr>
        <w:t xml:space="preserve">) </w:t>
      </w:r>
    </w:p>
    <w:tbl>
      <w:tblPr>
        <w:tblStyle w:val="TableNormal"/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2409"/>
        <w:gridCol w:w="709"/>
        <w:gridCol w:w="1276"/>
        <w:gridCol w:w="1275"/>
        <w:gridCol w:w="1224"/>
      </w:tblGrid>
      <w:tr w:rsidR="00E01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7D0A9B">
            <w:pPr>
              <w:pStyle w:val="a4"/>
              <w:jc w:val="center"/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  <w:lang w:val="ko-KR"/>
              </w:rPr>
              <w:t>항목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7D0A9B">
            <w:pPr>
              <w:pStyle w:val="a4"/>
              <w:jc w:val="center"/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  <w:lang w:val="ko-KR"/>
              </w:rPr>
              <w:t>내역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7D0A9B">
            <w:pPr>
              <w:pStyle w:val="a4"/>
              <w:jc w:val="center"/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  <w:lang w:val="ko-KR"/>
              </w:rPr>
              <w:t>수량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7D0A9B">
            <w:pPr>
              <w:pStyle w:val="a4"/>
              <w:jc w:val="center"/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  <w:lang w:val="ko-KR"/>
              </w:rPr>
              <w:t>단가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7D0A9B">
            <w:pPr>
              <w:pStyle w:val="a4"/>
              <w:jc w:val="center"/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  <w:lang w:val="ko-KR"/>
              </w:rPr>
              <w:t>금액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7D0A9B">
            <w:pPr>
              <w:pStyle w:val="a4"/>
              <w:jc w:val="center"/>
            </w:pPr>
            <w:r>
              <w:rPr>
                <w:rFonts w:ascii="맑은 고딕" w:eastAsia="맑은 고딕" w:hAnsi="맑은 고딕" w:cs="맑은 고딕" w:hint="eastAsia"/>
                <w:b/>
                <w:bCs/>
                <w:sz w:val="22"/>
                <w:szCs w:val="22"/>
                <w:lang w:val="ko-KR"/>
              </w:rPr>
              <w:t>합계</w:t>
            </w:r>
          </w:p>
        </w:tc>
      </w:tr>
      <w:tr w:rsidR="00E01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7D0A9B">
            <w:pPr>
              <w:pStyle w:val="a4"/>
              <w:jc w:val="left"/>
            </w:pPr>
            <w:r>
              <w:rPr>
                <w:rFonts w:ascii="맑은 고딕" w:eastAsia="맑은 고딕" w:hAnsi="맑은 고딕" w:cs="맑은 고딕"/>
                <w:sz w:val="22"/>
                <w:szCs w:val="22"/>
                <w:lang w:val="ko-KR"/>
              </w:rPr>
              <w:t>인건비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>(40%)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0079ED">
            <w:r>
              <w:rPr>
                <w:rFonts w:hint="eastAsia"/>
              </w:rPr>
              <w:t>연구원 인건비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E0116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E0116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E01160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F363E5">
            <w:r>
              <w:rPr>
                <w:rFonts w:hint="eastAsia"/>
              </w:rPr>
              <w:t>4,000,000</w:t>
            </w:r>
          </w:p>
        </w:tc>
      </w:tr>
      <w:tr w:rsidR="00E01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7D0A9B">
            <w:pPr>
              <w:pStyle w:val="a4"/>
              <w:jc w:val="left"/>
            </w:pPr>
            <w:r>
              <w:rPr>
                <w:rFonts w:ascii="맑은 고딕" w:eastAsia="맑은 고딕" w:hAnsi="맑은 고딕" w:cs="맑은 고딕"/>
                <w:sz w:val="22"/>
                <w:szCs w:val="22"/>
                <w:lang w:val="ko-KR"/>
              </w:rPr>
              <w:t>재료비</w:t>
            </w:r>
            <w:r w:rsidR="002A4753">
              <w:rPr>
                <w:rFonts w:ascii="맑은 고딕" w:eastAsia="맑은 고딕" w:hAnsi="맑은 고딕" w:cs="맑은 고딕"/>
                <w:sz w:val="22"/>
                <w:szCs w:val="22"/>
              </w:rPr>
              <w:t>(8%)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2A4753">
            <w:r>
              <w:rPr>
                <w:rFonts w:hint="eastAsia"/>
              </w:rPr>
              <w:t>외장하드 및 사무용품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E0116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E0116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2A4753">
            <w:r>
              <w:rPr>
                <w:rFonts w:hint="eastAsia"/>
              </w:rPr>
              <w:t>8</w:t>
            </w:r>
            <w:r>
              <w:t>00,000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2A4753">
            <w:r>
              <w:rPr>
                <w:rFonts w:hint="eastAsia"/>
              </w:rPr>
              <w:t>8</w:t>
            </w:r>
            <w:r>
              <w:t>00,000</w:t>
            </w:r>
          </w:p>
        </w:tc>
      </w:tr>
      <w:tr w:rsidR="00E01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7D0A9B">
            <w:pPr>
              <w:pStyle w:val="a4"/>
              <w:jc w:val="left"/>
            </w:pPr>
            <w:r>
              <w:rPr>
                <w:rFonts w:ascii="맑은 고딕" w:eastAsia="맑은 고딕" w:hAnsi="맑은 고딕" w:cs="맑은 고딕"/>
                <w:sz w:val="22"/>
                <w:szCs w:val="22"/>
                <w:lang w:val="ko-KR"/>
              </w:rPr>
              <w:lastRenderedPageBreak/>
              <w:t>연구활동잡비</w:t>
            </w:r>
            <w:r w:rsidR="000079ED">
              <w:rPr>
                <w:rFonts w:ascii="맑은 고딕" w:eastAsia="맑은 고딕" w:hAnsi="맑은 고딕" w:cs="맑은 고딕"/>
                <w:sz w:val="22"/>
                <w:szCs w:val="22"/>
              </w:rPr>
              <w:t>(20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>%)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E01160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E0116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E0116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E01160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F363E5">
            <w:r>
              <w:t>2,000,000</w:t>
            </w:r>
          </w:p>
        </w:tc>
      </w:tr>
      <w:tr w:rsidR="00E01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2A4753" w:rsidP="002A4753">
            <w:pPr>
              <w:pStyle w:val="a4"/>
              <w:jc w:val="left"/>
              <w:rPr>
                <w:rFonts w:hint="eastAsia"/>
              </w:rPr>
            </w:pP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 xml:space="preserve"> 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 xml:space="preserve">   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</w:rPr>
              <w:t>여비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F363E5">
            <w:r>
              <w:rPr>
                <w:rFonts w:hint="eastAsia"/>
              </w:rPr>
              <w:t>국내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F363E5"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F363E5">
            <w:r>
              <w:rPr>
                <w:rFonts w:hint="eastAsia"/>
              </w:rPr>
              <w:t>200,000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F363E5">
            <w:r>
              <w:rPr>
                <w:rFonts w:hint="eastAsia"/>
              </w:rPr>
              <w:t>400,000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E01160"/>
        </w:tc>
      </w:tr>
      <w:tr w:rsidR="00E01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E01160">
            <w:pPr>
              <w:pStyle w:val="a4"/>
              <w:jc w:val="left"/>
              <w:rPr>
                <w:rFonts w:hint="eastAsi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F363E5">
            <w:r>
              <w:rPr>
                <w:rFonts w:hint="eastAsia"/>
              </w:rPr>
              <w:t>국외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F363E5"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F363E5">
            <w:r>
              <w:rPr>
                <w:rFonts w:hint="eastAsia"/>
              </w:rPr>
              <w:t>600,000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F363E5">
            <w:r>
              <w:rPr>
                <w:rFonts w:hint="eastAsia"/>
              </w:rPr>
              <w:t>600,000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E01160"/>
        </w:tc>
      </w:tr>
      <w:tr w:rsidR="00F363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3E5" w:rsidRDefault="002A4753">
            <w:pPr>
              <w:pStyle w:val="a4"/>
              <w:jc w:val="left"/>
              <w:rPr>
                <w:rFonts w:ascii="맑은 고딕" w:eastAsia="맑은 고딕" w:hAnsi="맑은 고딕" w:cs="맑은 고딕"/>
                <w:sz w:val="22"/>
                <w:szCs w:val="22"/>
                <w:lang w:val="ko-KR"/>
              </w:rPr>
            </w:pPr>
            <w:r>
              <w:rPr>
                <w:rFonts w:ascii="맑은 고딕" w:eastAsia="맑은 고딕" w:hAnsi="맑은 고딕" w:cs="맑은 고딕"/>
                <w:sz w:val="22"/>
                <w:szCs w:val="22"/>
                <w:lang w:val="ko-KR"/>
              </w:rPr>
              <w:t xml:space="preserve">     </w:t>
            </w:r>
            <w:r>
              <w:rPr>
                <w:rFonts w:ascii="맑은 고딕" w:eastAsia="맑은 고딕" w:hAnsi="맑은 고딕" w:cs="맑은 고딕" w:hint="eastAsia"/>
                <w:sz w:val="22"/>
                <w:szCs w:val="22"/>
                <w:lang w:val="ko-KR"/>
              </w:rPr>
              <w:t>회의비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3E5" w:rsidRDefault="00F363E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3E5" w:rsidRDefault="00F363E5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3E5" w:rsidRDefault="00F363E5">
            <w:pPr>
              <w:rPr>
                <w:rFonts w:hint="eastAsia"/>
              </w:rPr>
            </w:pPr>
            <w:r>
              <w:rPr>
                <w:rFonts w:hint="eastAsia"/>
              </w:rPr>
              <w:t>200,000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3E5" w:rsidRDefault="00F363E5"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,000,000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3E5" w:rsidRDefault="00F363E5"/>
        </w:tc>
      </w:tr>
      <w:tr w:rsidR="00E01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7D0A9B" w:rsidP="002A4753">
            <w:pPr>
              <w:pStyle w:val="a4"/>
              <w:jc w:val="left"/>
            </w:pPr>
            <w:r>
              <w:rPr>
                <w:rFonts w:ascii="맑은 고딕" w:eastAsia="맑은 고딕" w:hAnsi="맑은 고딕" w:cs="맑은 고딕"/>
                <w:sz w:val="22"/>
                <w:szCs w:val="22"/>
                <w:lang w:val="ko-KR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cs="맑은 고딕"/>
                <w:sz w:val="22"/>
                <w:szCs w:val="22"/>
                <w:lang w:val="ko-KR"/>
              </w:rPr>
              <w:t>자문비</w:t>
            </w:r>
            <w:proofErr w:type="spellEnd"/>
            <w:r w:rsidR="002A4753">
              <w:rPr>
                <w:rFonts w:ascii="맑은 고딕" w:eastAsia="맑은 고딕" w:hAnsi="맑은 고딕" w:cs="맑은 고딕" w:hint="eastAsia"/>
                <w:sz w:val="22"/>
                <w:szCs w:val="22"/>
                <w:lang w:val="ko-KR"/>
              </w:rPr>
              <w:t xml:space="preserve"> (</w:t>
            </w:r>
            <w:r w:rsidR="002A4753">
              <w:rPr>
                <w:rFonts w:ascii="맑은 고딕" w:eastAsia="맑은 고딕" w:hAnsi="맑은 고딕" w:cs="맑은 고딕"/>
                <w:sz w:val="22"/>
                <w:szCs w:val="22"/>
                <w:lang w:val="ko-KR"/>
              </w:rPr>
              <w:t>15%)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2A4753">
            <w:r>
              <w:rPr>
                <w:rFonts w:hint="eastAsia"/>
              </w:rPr>
              <w:t>자문료,</w:t>
            </w:r>
            <w:r>
              <w:t xml:space="preserve"> </w:t>
            </w:r>
            <w:r>
              <w:rPr>
                <w:rFonts w:hint="eastAsia"/>
              </w:rPr>
              <w:t>기술정보활동비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E01160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E01160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2A4753">
            <w:r>
              <w:rPr>
                <w:rFonts w:hint="eastAsia"/>
              </w:rPr>
              <w:t>1</w:t>
            </w:r>
            <w:r>
              <w:t>,500,000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2A4753">
            <w:r>
              <w:rPr>
                <w:rFonts w:hint="eastAsia"/>
              </w:rPr>
              <w:t>1</w:t>
            </w:r>
            <w:r>
              <w:t>,500,000</w:t>
            </w:r>
          </w:p>
        </w:tc>
      </w:tr>
      <w:tr w:rsidR="00F363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3E5" w:rsidRDefault="00F363E5">
            <w:pPr>
              <w:pStyle w:val="a4"/>
              <w:jc w:val="left"/>
              <w:rPr>
                <w:rFonts w:ascii="맑은 고딕" w:eastAsia="맑은 고딕" w:hAnsi="맑은 고딕" w:cs="맑은 고딕"/>
                <w:sz w:val="22"/>
                <w:szCs w:val="22"/>
                <w:lang w:val="ko-KR"/>
              </w:rPr>
            </w:pPr>
            <w:r>
              <w:rPr>
                <w:rFonts w:ascii="맑은 고딕" w:eastAsia="맑은 고딕" w:hAnsi="맑은 고딕" w:cs="맑은 고딕" w:hint="eastAsia"/>
                <w:sz w:val="22"/>
                <w:szCs w:val="22"/>
                <w:lang w:val="ko-KR"/>
              </w:rPr>
              <w:t xml:space="preserve">직접비 총액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3E5" w:rsidRDefault="00F363E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3E5" w:rsidRDefault="00F363E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3E5" w:rsidRDefault="00F363E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3E5" w:rsidRDefault="00F363E5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363E5" w:rsidRDefault="00F363E5">
            <w:r>
              <w:rPr>
                <w:rFonts w:hint="eastAsia"/>
              </w:rPr>
              <w:t>8,300,000</w:t>
            </w:r>
          </w:p>
        </w:tc>
      </w:tr>
      <w:tr w:rsidR="000079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79ED" w:rsidRDefault="000079ED">
            <w:pPr>
              <w:pStyle w:val="a4"/>
              <w:jc w:val="left"/>
              <w:rPr>
                <w:rFonts w:ascii="맑은 고딕" w:eastAsia="맑은 고딕" w:hAnsi="맑은 고딕" w:cs="맑은 고딕" w:hint="eastAsia"/>
                <w:sz w:val="22"/>
                <w:szCs w:val="22"/>
                <w:lang w:val="ko-KR"/>
              </w:rPr>
            </w:pPr>
            <w:r>
              <w:rPr>
                <w:rFonts w:ascii="맑은 고딕" w:eastAsia="맑은 고딕" w:hAnsi="맑은 고딕" w:cs="맑은 고딕" w:hint="eastAsia"/>
                <w:sz w:val="22"/>
                <w:szCs w:val="22"/>
                <w:lang w:val="ko-KR"/>
              </w:rPr>
              <w:t>간접비</w:t>
            </w:r>
            <w:r w:rsidR="002A4753">
              <w:rPr>
                <w:rFonts w:ascii="맑은 고딕" w:eastAsia="맑은 고딕" w:hAnsi="맑은 고딕" w:cs="맑은 고딕" w:hint="eastAsia"/>
                <w:sz w:val="22"/>
                <w:szCs w:val="22"/>
                <w:lang w:val="ko-KR"/>
              </w:rPr>
              <w:t xml:space="preserve"> </w:t>
            </w:r>
            <w:r w:rsidR="002A4753">
              <w:rPr>
                <w:rFonts w:ascii="맑은 고딕" w:eastAsia="맑은 고딕" w:hAnsi="맑은 고딕" w:cs="맑은 고딕"/>
                <w:sz w:val="22"/>
                <w:szCs w:val="22"/>
                <w:lang w:val="ko-KR"/>
              </w:rPr>
              <w:t>(17%)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79ED" w:rsidRDefault="00F363E5">
            <w:r>
              <w:rPr>
                <w:rFonts w:hint="eastAsia"/>
              </w:rPr>
              <w:t>간접비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79ED" w:rsidRDefault="000079ED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79ED" w:rsidRDefault="00F363E5">
            <w:r>
              <w:rPr>
                <w:rFonts w:hint="eastAsia"/>
                <w:sz w:val="22"/>
                <w:szCs w:val="22"/>
                <w:lang w:val="ko-KR"/>
              </w:rPr>
              <w:t xml:space="preserve">직접비의 </w:t>
            </w:r>
            <w:r>
              <w:rPr>
                <w:sz w:val="22"/>
                <w:szCs w:val="22"/>
                <w:lang w:val="ko-KR"/>
              </w:rPr>
              <w:t>20%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79ED" w:rsidRDefault="00F363E5">
            <w:r>
              <w:rPr>
                <w:rFonts w:hint="eastAsia"/>
              </w:rPr>
              <w:t>1,700,000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079ED" w:rsidRDefault="00F363E5">
            <w:r>
              <w:rPr>
                <w:rFonts w:hint="eastAsia"/>
              </w:rPr>
              <w:t>1,700,000</w:t>
            </w:r>
          </w:p>
        </w:tc>
      </w:tr>
      <w:tr w:rsidR="00E01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7D0A9B">
            <w:pPr>
              <w:pStyle w:val="a4"/>
              <w:jc w:val="center"/>
            </w:pPr>
            <w:r>
              <w:rPr>
                <w:rFonts w:ascii="맑은 고딕" w:eastAsia="맑은 고딕" w:hAnsi="맑은 고딕" w:cs="맑은 고딕"/>
                <w:sz w:val="22"/>
                <w:szCs w:val="22"/>
                <w:lang w:val="ko-KR"/>
              </w:rPr>
              <w:t>계</w:t>
            </w:r>
            <w:r>
              <w:rPr>
                <w:rFonts w:ascii="맑은 고딕" w:eastAsia="맑은 고딕" w:hAnsi="맑은 고딕" w:cs="맑은 고딕"/>
                <w:sz w:val="22"/>
                <w:szCs w:val="22"/>
              </w:rPr>
              <w:t>(100%)</w:t>
            </w:r>
          </w:p>
        </w:tc>
        <w:tc>
          <w:tcPr>
            <w:tcW w:w="5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E01160"/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01160" w:rsidRDefault="00F363E5">
            <w:r>
              <w:rPr>
                <w:rFonts w:hint="eastAsia"/>
              </w:rPr>
              <w:t>10,000,000</w:t>
            </w:r>
          </w:p>
        </w:tc>
      </w:tr>
    </w:tbl>
    <w:p w:rsidR="00E01160" w:rsidRDefault="00E01160">
      <w:pPr>
        <w:pStyle w:val="a4"/>
        <w:spacing w:line="240" w:lineRule="auto"/>
        <w:rPr>
          <w:rFonts w:ascii="맑은 고딕" w:eastAsia="맑은 고딕" w:hAnsi="맑은 고딕" w:cs="맑은 고딕"/>
          <w:sz w:val="22"/>
          <w:szCs w:val="22"/>
        </w:rPr>
      </w:pPr>
    </w:p>
    <w:p w:rsidR="00E01160" w:rsidRDefault="007D0A9B">
      <w:r>
        <w:tab/>
      </w:r>
      <w:r>
        <w:tab/>
      </w:r>
    </w:p>
    <w:sectPr w:rsidR="00E01160">
      <w:headerReference w:type="default" r:id="rId15"/>
      <w:footerReference w:type="default" r:id="rId16"/>
      <w:pgSz w:w="11900" w:h="16840"/>
      <w:pgMar w:top="1701" w:right="1440" w:bottom="1440" w:left="144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645" w:rsidRDefault="004D7645">
      <w:pPr>
        <w:spacing w:after="0" w:line="240" w:lineRule="auto"/>
      </w:pPr>
      <w:r>
        <w:separator/>
      </w:r>
    </w:p>
  </w:endnote>
  <w:endnote w:type="continuationSeparator" w:id="0">
    <w:p w:rsidR="004D7645" w:rsidRDefault="004D7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나눔고딕">
    <w:altName w:val="Times New Roman"/>
    <w:charset w:val="00"/>
    <w:family w:val="roman"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anumGothic Bold">
    <w:altName w:val="Times New Roman"/>
    <w:charset w:val="00"/>
    <w:family w:val="roman"/>
    <w:pitch w:val="default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A9B" w:rsidRDefault="007D0A9B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645" w:rsidRDefault="004D7645">
      <w:pPr>
        <w:spacing w:after="0" w:line="240" w:lineRule="auto"/>
      </w:pPr>
      <w:r>
        <w:separator/>
      </w:r>
    </w:p>
  </w:footnote>
  <w:footnote w:type="continuationSeparator" w:id="0">
    <w:p w:rsidR="004D7645" w:rsidRDefault="004D7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A9B" w:rsidRDefault="007D0A9B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943D4"/>
    <w:multiLevelType w:val="hybridMultilevel"/>
    <w:tmpl w:val="F5B82F84"/>
    <w:lvl w:ilvl="0" w:tplc="0108DFA2">
      <w:start w:val="2018"/>
      <w:numFmt w:val="bullet"/>
      <w:lvlText w:val="-"/>
      <w:lvlJc w:val="left"/>
      <w:pPr>
        <w:ind w:left="825" w:hanging="360"/>
      </w:pPr>
      <w:rPr>
        <w:rFonts w:ascii="맑은 고딕" w:eastAsia="맑은 고딕" w:hAnsi="맑은 고딕" w:cs="맑은 고딕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6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5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isplayBackgroundShape/>
  <w:proofState w:spelling="clean" w:grammar="clean"/>
  <w:defaultTabStop w:val="80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60"/>
    <w:rsid w:val="000079ED"/>
    <w:rsid w:val="0002362C"/>
    <w:rsid w:val="000603DE"/>
    <w:rsid w:val="00174461"/>
    <w:rsid w:val="00214143"/>
    <w:rsid w:val="002A4753"/>
    <w:rsid w:val="002D7173"/>
    <w:rsid w:val="00365C64"/>
    <w:rsid w:val="00390CDF"/>
    <w:rsid w:val="003B30FB"/>
    <w:rsid w:val="00405194"/>
    <w:rsid w:val="004726FA"/>
    <w:rsid w:val="004B73F8"/>
    <w:rsid w:val="004D7645"/>
    <w:rsid w:val="00554B20"/>
    <w:rsid w:val="005F4574"/>
    <w:rsid w:val="006545A8"/>
    <w:rsid w:val="006C2E43"/>
    <w:rsid w:val="007B0462"/>
    <w:rsid w:val="007D0A9B"/>
    <w:rsid w:val="00832BF8"/>
    <w:rsid w:val="00833D30"/>
    <w:rsid w:val="00886E50"/>
    <w:rsid w:val="008A6209"/>
    <w:rsid w:val="00900E1E"/>
    <w:rsid w:val="009142C1"/>
    <w:rsid w:val="00924FCD"/>
    <w:rsid w:val="00973446"/>
    <w:rsid w:val="009F6BFC"/>
    <w:rsid w:val="00A307E9"/>
    <w:rsid w:val="00A7407B"/>
    <w:rsid w:val="00BC26C7"/>
    <w:rsid w:val="00C57BFB"/>
    <w:rsid w:val="00CB4030"/>
    <w:rsid w:val="00D07AE9"/>
    <w:rsid w:val="00D935AC"/>
    <w:rsid w:val="00E01160"/>
    <w:rsid w:val="00E539A7"/>
    <w:rsid w:val="00F02D2F"/>
    <w:rsid w:val="00F17CD7"/>
    <w:rsid w:val="00F363E5"/>
    <w:rsid w:val="00FC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76AFB2-FA9A-4DE0-A05D-60B2BA35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ko-K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3D30"/>
    <w:pPr>
      <w:widowControl w:val="0"/>
      <w:spacing w:after="160" w:line="259" w:lineRule="auto"/>
      <w:jc w:val="both"/>
    </w:pPr>
    <w:rPr>
      <w:rFonts w:ascii="맑은 고딕" w:eastAsia="맑은 고딕" w:hAnsi="맑은 고딕" w:cs="맑은 고딕"/>
      <w:color w:val="000000"/>
      <w:kern w:val="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4">
    <w:name w:val="바탕글"/>
    <w:pPr>
      <w:widowControl w:val="0"/>
      <w:spacing w:line="384" w:lineRule="auto"/>
      <w:jc w:val="both"/>
    </w:pPr>
    <w:rPr>
      <w:rFonts w:ascii="나눔고딕" w:eastAsia="나눔고딕" w:hAnsi="나눔고딕" w:cs="나눔고딕"/>
      <w:color w:val="000000"/>
      <w:u w:color="000000"/>
    </w:rPr>
  </w:style>
  <w:style w:type="table" w:styleId="a5">
    <w:name w:val="Table Grid"/>
    <w:basedOn w:val="a1"/>
    <w:uiPriority w:val="39"/>
    <w:rsid w:val="00FC2E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kern w:val="2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annotation text"/>
    <w:basedOn w:val="a"/>
    <w:link w:val="Char"/>
    <w:uiPriority w:val="99"/>
    <w:unhideWhenUsed/>
    <w:rsid w:val="00FC2E5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wordWrap w:val="0"/>
      <w:autoSpaceDE w:val="0"/>
      <w:autoSpaceDN w:val="0"/>
      <w:spacing w:after="0" w:line="240" w:lineRule="auto"/>
    </w:pPr>
    <w:rPr>
      <w:rFonts w:asciiTheme="minorHAnsi" w:eastAsiaTheme="minorEastAsia" w:hAnsiTheme="minorHAnsi" w:cstheme="minorBidi"/>
      <w:color w:val="auto"/>
      <w:bdr w:val="none" w:sz="0" w:space="0" w:color="auto"/>
    </w:rPr>
  </w:style>
  <w:style w:type="character" w:customStyle="1" w:styleId="Char">
    <w:name w:val="메모 텍스트 Char"/>
    <w:basedOn w:val="a0"/>
    <w:link w:val="a6"/>
    <w:uiPriority w:val="99"/>
    <w:rsid w:val="00FC2E53"/>
    <w:rPr>
      <w:rFonts w:asciiTheme="minorHAnsi" w:eastAsiaTheme="minorEastAsia" w:hAnsiTheme="minorHAnsi" w:cstheme="minorBidi"/>
      <w:kern w:val="2"/>
      <w:bdr w:val="none" w:sz="0" w:space="0" w:color="auto"/>
    </w:rPr>
  </w:style>
  <w:style w:type="paragraph" w:customStyle="1" w:styleId="EndNoteBibliography">
    <w:name w:val="EndNote Bibliography"/>
    <w:basedOn w:val="a"/>
    <w:link w:val="EndNoteBibliographyChar"/>
    <w:rsid w:val="00832B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wordWrap w:val="0"/>
      <w:autoSpaceDE w:val="0"/>
      <w:autoSpaceDN w:val="0"/>
      <w:spacing w:line="240" w:lineRule="auto"/>
    </w:pPr>
    <w:rPr>
      <w:rFonts w:cstheme="minorBidi"/>
      <w:noProof/>
      <w:color w:val="auto"/>
      <w:szCs w:val="22"/>
      <w:bdr w:val="none" w:sz="0" w:space="0" w:color="auto"/>
    </w:rPr>
  </w:style>
  <w:style w:type="character" w:customStyle="1" w:styleId="EndNoteBibliographyChar">
    <w:name w:val="EndNote Bibliography Char"/>
    <w:basedOn w:val="a0"/>
    <w:link w:val="EndNoteBibliography"/>
    <w:rsid w:val="00832BF8"/>
    <w:rPr>
      <w:rFonts w:ascii="맑은 고딕" w:eastAsia="맑은 고딕" w:hAnsi="맑은 고딕" w:cstheme="minorBidi"/>
      <w:noProof/>
      <w:kern w:val="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8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테마">
  <a:themeElements>
    <a:clrScheme name="Office 테마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테마">
      <a:majorFont>
        <a:latin typeface="Helvetica Neue"/>
        <a:ea typeface="돋움"/>
        <a:cs typeface="Helvetica Neue"/>
      </a:majorFont>
      <a:minorFont>
        <a:latin typeface="Helvetica Neue"/>
        <a:ea typeface="바탕"/>
        <a:cs typeface="Helvetica Neue"/>
      </a:minorFont>
    </a:fontScheme>
    <a:fmtScheme name="Office 테마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맑은 고딕"/>
            <a:ea typeface="맑은 고딕"/>
            <a:cs typeface="맑은 고딕"/>
            <a:sym typeface="맑은 고딕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맑은 고딕"/>
            <a:ea typeface="맑은 고딕"/>
            <a:cs typeface="맑은 고딕"/>
            <a:sym typeface="맑은 고딕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C33AC-6A87-4399-80E6-5057AC594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11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SNUH</dc:creator>
  <cp:lastModifiedBy>HB KIM</cp:lastModifiedBy>
  <cp:revision>22</cp:revision>
  <dcterms:created xsi:type="dcterms:W3CDTF">2019-01-19T09:36:00Z</dcterms:created>
  <dcterms:modified xsi:type="dcterms:W3CDTF">2019-01-20T04:51:00Z</dcterms:modified>
</cp:coreProperties>
</file>